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50C5FE" w14:textId="77777777" w:rsidR="00943B2B" w:rsidRDefault="00943B2B" w:rsidP="00943B2B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val="x-none" w:eastAsia="en-US"/>
        </w:rPr>
      </w:pPr>
    </w:p>
    <w:p w14:paraId="4AC86A07" w14:textId="77777777" w:rsidR="00943B2B" w:rsidRDefault="00943B2B" w:rsidP="00943B2B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val="x-none" w:eastAsia="en-US"/>
        </w:rPr>
      </w:pPr>
    </w:p>
    <w:p w14:paraId="059876B2" w14:textId="77777777" w:rsidR="00943B2B" w:rsidRDefault="00943B2B" w:rsidP="00943B2B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val="x-none" w:eastAsia="en-US"/>
        </w:rPr>
      </w:pPr>
    </w:p>
    <w:p w14:paraId="450E5092" w14:textId="77777777" w:rsidR="00943B2B" w:rsidRDefault="00943B2B" w:rsidP="00943B2B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val="x-none" w:eastAsia="en-US"/>
        </w:rPr>
      </w:pPr>
    </w:p>
    <w:p w14:paraId="5135DCEF" w14:textId="31547AA3" w:rsidR="00943B2B" w:rsidRDefault="00943B2B" w:rsidP="00943B2B">
      <w:pPr>
        <w:autoSpaceDE w:val="0"/>
        <w:autoSpaceDN w:val="0"/>
        <w:adjustRightInd w:val="0"/>
        <w:rPr>
          <w:rFonts w:ascii="Courier New" w:eastAsiaTheme="minorHAnsi" w:hAnsi="Courier New" w:cs="Courier New"/>
          <w:lang w:val="x-none" w:eastAsia="en-US"/>
        </w:rPr>
      </w:pPr>
      <w:r>
        <w:rPr>
          <w:rFonts w:ascii="Courier New" w:eastAsiaTheme="minorHAnsi" w:hAnsi="Courier New" w:cs="Courier New"/>
          <w:b/>
          <w:bCs/>
          <w:lang w:val="x-none" w:eastAsia="en-US"/>
        </w:rPr>
        <w:t>Portaria nº</w:t>
      </w:r>
      <w:r>
        <w:rPr>
          <w:rFonts w:ascii="Courier New" w:eastAsiaTheme="minorHAnsi" w:hAnsi="Courier New" w:cs="Courier New"/>
          <w:lang w:val="x-none" w:eastAsia="en-US"/>
        </w:rPr>
        <w:t xml:space="preserve"> </w:t>
      </w:r>
      <w:r>
        <w:rPr>
          <w:rFonts w:ascii="Courier New" w:eastAsiaTheme="minorHAnsi" w:hAnsi="Courier New" w:cs="Courier New"/>
          <w:lang w:eastAsia="en-US"/>
        </w:rPr>
        <w:t>82</w:t>
      </w:r>
      <w:r>
        <w:rPr>
          <w:rFonts w:ascii="Courier New" w:eastAsiaTheme="minorHAnsi" w:hAnsi="Courier New" w:cs="Courier New"/>
          <w:lang w:val="x-none" w:eastAsia="en-US"/>
        </w:rPr>
        <w:t>/2021</w:t>
      </w:r>
      <w:r w:rsidRPr="00943B2B">
        <w:rPr>
          <w:rFonts w:ascii="Courier New" w:eastAsiaTheme="minorHAnsi" w:hAnsi="Courier New" w:cs="Courier New"/>
          <w:b/>
          <w:lang w:val="x-none" w:eastAsia="en-US"/>
        </w:rPr>
        <w:t>FMDCA</w:t>
      </w:r>
    </w:p>
    <w:p w14:paraId="1A69AC3F" w14:textId="77777777" w:rsidR="00943B2B" w:rsidRDefault="00943B2B" w:rsidP="00943B2B">
      <w:pPr>
        <w:autoSpaceDE w:val="0"/>
        <w:autoSpaceDN w:val="0"/>
        <w:adjustRightInd w:val="0"/>
        <w:rPr>
          <w:rFonts w:ascii="Courier New" w:eastAsiaTheme="minorHAnsi" w:hAnsi="Courier New" w:cs="Courier New"/>
          <w:lang w:val="x-none" w:eastAsia="en-US"/>
        </w:rPr>
      </w:pPr>
    </w:p>
    <w:p w14:paraId="6301A42F" w14:textId="77777777" w:rsidR="00943B2B" w:rsidRDefault="00943B2B" w:rsidP="00943B2B">
      <w:pPr>
        <w:autoSpaceDE w:val="0"/>
        <w:autoSpaceDN w:val="0"/>
        <w:adjustRightInd w:val="0"/>
        <w:rPr>
          <w:rFonts w:ascii="Courier New" w:eastAsiaTheme="minorHAnsi" w:hAnsi="Courier New" w:cs="Courier New"/>
          <w:lang w:val="x-none" w:eastAsia="en-US"/>
        </w:rPr>
      </w:pPr>
    </w:p>
    <w:p w14:paraId="51047ADC" w14:textId="77777777" w:rsidR="00943B2B" w:rsidRDefault="00943B2B" w:rsidP="00943B2B">
      <w:pPr>
        <w:autoSpaceDE w:val="0"/>
        <w:autoSpaceDN w:val="0"/>
        <w:adjustRightInd w:val="0"/>
        <w:spacing w:line="270" w:lineRule="atLeast"/>
        <w:jc w:val="center"/>
        <w:rPr>
          <w:rFonts w:ascii="Courier New" w:eastAsiaTheme="minorHAnsi" w:hAnsi="Courier New" w:cs="Courier New"/>
          <w:b/>
          <w:bCs/>
          <w:color w:val="222222"/>
          <w:lang w:val="x-none" w:eastAsia="en-US"/>
        </w:rPr>
      </w:pPr>
      <w:r>
        <w:rPr>
          <w:rFonts w:ascii="Courier New" w:eastAsiaTheme="minorHAnsi" w:hAnsi="Courier New" w:cs="Courier New"/>
          <w:b/>
          <w:bCs/>
          <w:color w:val="222222"/>
          <w:lang w:val="x-none" w:eastAsia="en-US"/>
        </w:rPr>
        <w:t>DESIGNAÇÃO DE FISCAL DE CONTRATO</w:t>
      </w:r>
    </w:p>
    <w:p w14:paraId="33EA3751" w14:textId="77777777" w:rsidR="00943B2B" w:rsidRDefault="00943B2B" w:rsidP="00943B2B">
      <w:pPr>
        <w:autoSpaceDE w:val="0"/>
        <w:autoSpaceDN w:val="0"/>
        <w:adjustRightInd w:val="0"/>
        <w:rPr>
          <w:rFonts w:ascii="Courier New" w:eastAsiaTheme="minorHAnsi" w:hAnsi="Courier New" w:cs="Courier New"/>
          <w:color w:val="000000"/>
          <w:lang w:val="x-none" w:eastAsia="en-US"/>
        </w:rPr>
      </w:pPr>
    </w:p>
    <w:p w14:paraId="3B58FFC2" w14:textId="77777777" w:rsidR="00943B2B" w:rsidRDefault="00943B2B" w:rsidP="00943B2B">
      <w:pPr>
        <w:autoSpaceDE w:val="0"/>
        <w:autoSpaceDN w:val="0"/>
        <w:adjustRightInd w:val="0"/>
        <w:ind w:left="4950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  <w:r>
        <w:rPr>
          <w:rFonts w:ascii="Courier New" w:eastAsiaTheme="minorHAnsi" w:hAnsi="Courier New" w:cs="Courier New"/>
          <w:i/>
          <w:iCs/>
          <w:color w:val="000000"/>
          <w:lang w:val="x-none" w:eastAsia="en-US"/>
        </w:rPr>
        <w:t>Designa servidor para acompanhar e fiscalizar a execução deste contrato</w:t>
      </w:r>
      <w:r>
        <w:rPr>
          <w:rFonts w:ascii="Courier New" w:eastAsiaTheme="minorHAnsi" w:hAnsi="Courier New" w:cs="Courier New"/>
          <w:color w:val="000000"/>
          <w:lang w:val="x-none" w:eastAsia="en-US"/>
        </w:rPr>
        <w:t xml:space="preserve">. </w:t>
      </w:r>
    </w:p>
    <w:p w14:paraId="60588D71" w14:textId="77777777" w:rsidR="00943B2B" w:rsidRDefault="00943B2B" w:rsidP="00943B2B">
      <w:pPr>
        <w:autoSpaceDE w:val="0"/>
        <w:autoSpaceDN w:val="0"/>
        <w:adjustRightInd w:val="0"/>
        <w:spacing w:line="270" w:lineRule="atLeast"/>
        <w:jc w:val="both"/>
        <w:rPr>
          <w:rFonts w:ascii="Courier New" w:eastAsiaTheme="minorHAnsi" w:hAnsi="Courier New" w:cs="Courier New"/>
          <w:lang w:val="x-none" w:eastAsia="en-US"/>
        </w:rPr>
      </w:pPr>
    </w:p>
    <w:p w14:paraId="40370B55" w14:textId="77777777" w:rsidR="00943B2B" w:rsidRDefault="00943B2B" w:rsidP="00943B2B">
      <w:pPr>
        <w:autoSpaceDE w:val="0"/>
        <w:autoSpaceDN w:val="0"/>
        <w:adjustRightInd w:val="0"/>
        <w:spacing w:line="270" w:lineRule="atLeast"/>
        <w:rPr>
          <w:rFonts w:ascii="Courier New" w:eastAsiaTheme="minorHAnsi" w:hAnsi="Courier New" w:cs="Courier New"/>
          <w:color w:val="222222"/>
          <w:lang w:val="x-none" w:eastAsia="en-US"/>
        </w:rPr>
      </w:pPr>
      <w:r>
        <w:rPr>
          <w:rFonts w:ascii="Courier New" w:eastAsiaTheme="minorHAnsi" w:hAnsi="Courier New" w:cs="Courier New"/>
          <w:b/>
          <w:bCs/>
          <w:color w:val="222222"/>
          <w:lang w:val="x-none" w:eastAsia="en-US"/>
        </w:rPr>
        <w:t>Contrato nº</w:t>
      </w:r>
      <w:r>
        <w:rPr>
          <w:rFonts w:ascii="Courier New" w:eastAsiaTheme="minorHAnsi" w:hAnsi="Courier New" w:cs="Courier New"/>
          <w:color w:val="222222"/>
          <w:lang w:val="x-none" w:eastAsia="en-US"/>
        </w:rPr>
        <w:t xml:space="preserve">. 20210304       </w:t>
      </w:r>
      <w:r>
        <w:rPr>
          <w:rFonts w:ascii="Courier New" w:eastAsiaTheme="minorHAnsi" w:hAnsi="Courier New" w:cs="Courier New"/>
          <w:color w:val="222222"/>
          <w:lang w:val="x-none" w:eastAsia="en-US"/>
        </w:rPr>
        <w:br/>
      </w:r>
      <w:r>
        <w:rPr>
          <w:rFonts w:ascii="Courier New" w:eastAsiaTheme="minorHAnsi" w:hAnsi="Courier New" w:cs="Courier New"/>
          <w:b/>
          <w:bCs/>
          <w:color w:val="222222"/>
          <w:lang w:val="x-none" w:eastAsia="en-US"/>
        </w:rPr>
        <w:t>Ref. Processo nº</w:t>
      </w:r>
      <w:r>
        <w:rPr>
          <w:rFonts w:ascii="Courier New" w:eastAsiaTheme="minorHAnsi" w:hAnsi="Courier New" w:cs="Courier New"/>
          <w:color w:val="222222"/>
          <w:lang w:val="x-none" w:eastAsia="en-US"/>
        </w:rPr>
        <w:t>. PREGÃO Nº 9/2021-035PMT</w:t>
      </w:r>
    </w:p>
    <w:p w14:paraId="1ABA8935" w14:textId="77777777" w:rsidR="00943B2B" w:rsidRDefault="00943B2B" w:rsidP="00943B2B">
      <w:pPr>
        <w:autoSpaceDE w:val="0"/>
        <w:autoSpaceDN w:val="0"/>
        <w:adjustRightInd w:val="0"/>
        <w:spacing w:line="270" w:lineRule="atLeast"/>
        <w:jc w:val="both"/>
        <w:rPr>
          <w:rFonts w:ascii="Courier New" w:eastAsiaTheme="minorHAnsi" w:hAnsi="Courier New" w:cs="Courier New"/>
          <w:color w:val="222222"/>
          <w:lang w:val="x-none" w:eastAsia="en-US"/>
        </w:rPr>
      </w:pPr>
      <w:r>
        <w:rPr>
          <w:rFonts w:ascii="Courier New" w:eastAsiaTheme="minorHAnsi" w:hAnsi="Courier New" w:cs="Courier New"/>
          <w:b/>
          <w:bCs/>
          <w:color w:val="222222"/>
          <w:lang w:val="x-none" w:eastAsia="en-US"/>
        </w:rPr>
        <w:t>Objeto Contratual</w:t>
      </w:r>
      <w:r>
        <w:rPr>
          <w:rFonts w:ascii="Courier New" w:eastAsiaTheme="minorHAnsi" w:hAnsi="Courier New" w:cs="Courier New"/>
          <w:color w:val="222222"/>
          <w:lang w:val="x-none" w:eastAsia="en-US"/>
        </w:rPr>
        <w:t>: REGISTRO DE PREÇOS PARA FUTURA E EVENTUAL MANUTENÇÃO, AQUISIÇÃO DE EQUIPAMENTOS E SUPRIMENTOS DE INFORMÁTICA, VISANDO ATENDER ÀS NECESSIDADES DAS SECRETARIAS E FUNDOS MUNICIPAIS DO MUNICÍPIO DE TUCUMÃ.</w:t>
      </w:r>
    </w:p>
    <w:p w14:paraId="012E7B1E" w14:textId="77777777" w:rsidR="00943B2B" w:rsidRDefault="00943B2B" w:rsidP="00943B2B">
      <w:pPr>
        <w:autoSpaceDE w:val="0"/>
        <w:autoSpaceDN w:val="0"/>
        <w:adjustRightInd w:val="0"/>
        <w:spacing w:line="270" w:lineRule="atLeast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  <w:r>
        <w:rPr>
          <w:rFonts w:ascii="Courier New" w:eastAsiaTheme="minorHAnsi" w:hAnsi="Courier New" w:cs="Courier New"/>
          <w:lang w:val="x-none" w:eastAsia="en-US"/>
        </w:rPr>
        <w:br/>
      </w:r>
    </w:p>
    <w:p w14:paraId="6F35DE99" w14:textId="1F91FB4B" w:rsidR="00943B2B" w:rsidRDefault="00943B2B" w:rsidP="00943B2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  <w:r>
        <w:rPr>
          <w:rFonts w:ascii="Courier New" w:eastAsiaTheme="minorHAnsi" w:hAnsi="Courier New" w:cs="Courier New"/>
          <w:color w:val="000000"/>
          <w:lang w:val="x-none" w:eastAsia="en-US"/>
        </w:rPr>
        <w:t>A Sr</w:t>
      </w:r>
      <w:r>
        <w:rPr>
          <w:rFonts w:ascii="Courier New" w:eastAsiaTheme="minorHAnsi" w:hAnsi="Courier New" w:cs="Courier New"/>
          <w:color w:val="000000"/>
          <w:lang w:eastAsia="en-US"/>
        </w:rPr>
        <w:t xml:space="preserve">a. </w:t>
      </w:r>
      <w:r w:rsidRPr="00943B2B">
        <w:rPr>
          <w:rFonts w:ascii="Courier New" w:eastAsiaTheme="minorHAnsi" w:hAnsi="Courier New" w:cs="Courier New"/>
          <w:b/>
          <w:color w:val="000000"/>
          <w:lang w:val="x-none" w:eastAsia="en-US"/>
        </w:rPr>
        <w:t>LIVIA LIRA DE ARAUJO, SECRETARIA MUNICIPAL</w:t>
      </w:r>
      <w:r>
        <w:rPr>
          <w:rFonts w:ascii="Courier New" w:eastAsiaTheme="minorHAnsi" w:hAnsi="Courier New" w:cs="Courier New"/>
          <w:color w:val="000000"/>
          <w:lang w:val="x-none" w:eastAsia="en-US"/>
        </w:rPr>
        <w:t>, no uso de suas atribuições legais, considerando o disposto no art. 67 da Lei 8.666, de 21 de junho de 1993, e a c</w:t>
      </w:r>
      <w:r>
        <w:rPr>
          <w:rFonts w:ascii="Courier New" w:eastAsiaTheme="minorHAnsi" w:hAnsi="Courier New" w:cs="Courier New"/>
          <w:color w:val="000000"/>
          <w:lang w:val="x-none" w:eastAsia="en-US"/>
        </w:rPr>
        <w:t xml:space="preserve">elebração de Contrato entre o </w:t>
      </w:r>
      <w:r w:rsidRPr="00943B2B">
        <w:rPr>
          <w:rFonts w:ascii="Courier New" w:eastAsiaTheme="minorHAnsi" w:hAnsi="Courier New" w:cs="Courier New"/>
          <w:b/>
          <w:color w:val="000000"/>
          <w:lang w:val="x-none" w:eastAsia="en-US"/>
        </w:rPr>
        <w:t>FUNDO MUL. DOS DIREITOS DA CRIANÇA E ADOLESCENTE</w:t>
      </w:r>
      <w:r>
        <w:rPr>
          <w:rFonts w:ascii="Courier New" w:eastAsiaTheme="minorHAnsi" w:hAnsi="Courier New" w:cs="Courier New"/>
          <w:color w:val="000000"/>
          <w:lang w:val="x-none" w:eastAsia="en-US"/>
        </w:rPr>
        <w:t xml:space="preserve">, como </w:t>
      </w:r>
      <w:r w:rsidRPr="00943B2B">
        <w:rPr>
          <w:rFonts w:ascii="Courier New" w:eastAsiaTheme="minorHAnsi" w:hAnsi="Courier New" w:cs="Courier New"/>
          <w:b/>
          <w:color w:val="000000"/>
          <w:lang w:val="x-none" w:eastAsia="en-US"/>
        </w:rPr>
        <w:t>CONTRATANTE</w:t>
      </w:r>
      <w:r>
        <w:rPr>
          <w:rFonts w:ascii="Courier New" w:eastAsiaTheme="minorHAnsi" w:hAnsi="Courier New" w:cs="Courier New"/>
          <w:color w:val="000000"/>
          <w:lang w:val="x-none" w:eastAsia="en-US"/>
        </w:rPr>
        <w:t xml:space="preserve"> e </w:t>
      </w:r>
      <w:r w:rsidRPr="00943B2B">
        <w:rPr>
          <w:rFonts w:ascii="Courier New" w:eastAsiaTheme="minorHAnsi" w:hAnsi="Courier New" w:cs="Courier New"/>
          <w:b/>
          <w:color w:val="000000"/>
          <w:lang w:val="x-none" w:eastAsia="en-US"/>
        </w:rPr>
        <w:t xml:space="preserve">G L FEITOSA COMERCIO E SERVIÇOS DE INFORMATICA LTDA </w:t>
      </w:r>
      <w:r>
        <w:rPr>
          <w:rFonts w:ascii="Courier New" w:eastAsiaTheme="minorHAnsi" w:hAnsi="Courier New" w:cs="Courier New"/>
          <w:color w:val="000000"/>
          <w:lang w:val="x-none" w:eastAsia="en-US"/>
        </w:rPr>
        <w:t xml:space="preserve">como </w:t>
      </w:r>
      <w:r w:rsidRPr="00943B2B">
        <w:rPr>
          <w:rFonts w:ascii="Courier New" w:eastAsiaTheme="minorHAnsi" w:hAnsi="Courier New" w:cs="Courier New"/>
          <w:b/>
          <w:color w:val="000000"/>
          <w:lang w:val="x-none" w:eastAsia="en-US"/>
        </w:rPr>
        <w:t>CONTRATADA.</w:t>
      </w:r>
      <w:r>
        <w:rPr>
          <w:rFonts w:ascii="Courier New" w:eastAsiaTheme="minorHAnsi" w:hAnsi="Courier New" w:cs="Courier New"/>
          <w:color w:val="000000"/>
          <w:lang w:val="x-none" w:eastAsia="en-US"/>
        </w:rPr>
        <w:t xml:space="preserve"> </w:t>
      </w:r>
    </w:p>
    <w:p w14:paraId="00A99656" w14:textId="77777777" w:rsidR="00943B2B" w:rsidRDefault="00943B2B" w:rsidP="00943B2B">
      <w:pPr>
        <w:autoSpaceDE w:val="0"/>
        <w:autoSpaceDN w:val="0"/>
        <w:adjustRightInd w:val="0"/>
        <w:spacing w:line="270" w:lineRule="atLeast"/>
        <w:jc w:val="both"/>
        <w:rPr>
          <w:rFonts w:ascii="Courier New" w:eastAsiaTheme="minorHAnsi" w:hAnsi="Courier New" w:cs="Courier New"/>
          <w:lang w:val="x-none" w:eastAsia="en-US"/>
        </w:rPr>
      </w:pPr>
    </w:p>
    <w:p w14:paraId="04F91EE9" w14:textId="77777777" w:rsidR="00943B2B" w:rsidRDefault="00943B2B" w:rsidP="00943B2B">
      <w:pPr>
        <w:autoSpaceDE w:val="0"/>
        <w:autoSpaceDN w:val="0"/>
        <w:adjustRightInd w:val="0"/>
        <w:jc w:val="center"/>
        <w:rPr>
          <w:rFonts w:ascii="Courier New" w:eastAsiaTheme="minorHAnsi" w:hAnsi="Courier New" w:cs="Courier New"/>
          <w:b/>
          <w:bCs/>
          <w:color w:val="000000"/>
          <w:lang w:val="x-none" w:eastAsia="en-US"/>
        </w:rPr>
      </w:pPr>
      <w:r>
        <w:rPr>
          <w:rFonts w:ascii="Courier New" w:eastAsiaTheme="minorHAnsi" w:hAnsi="Courier New" w:cs="Courier New"/>
          <w:b/>
          <w:bCs/>
          <w:color w:val="000000"/>
          <w:lang w:val="x-none" w:eastAsia="en-US"/>
        </w:rPr>
        <w:t xml:space="preserve">RESOLVE: </w:t>
      </w:r>
    </w:p>
    <w:p w14:paraId="642396ED" w14:textId="77777777" w:rsidR="00943B2B" w:rsidRDefault="00943B2B" w:rsidP="00943B2B">
      <w:pPr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color w:val="000000"/>
          <w:lang w:val="x-none" w:eastAsia="en-US"/>
        </w:rPr>
      </w:pPr>
    </w:p>
    <w:p w14:paraId="4461F5F8" w14:textId="089D3D4F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  <w:r>
        <w:rPr>
          <w:rFonts w:ascii="Courier New" w:eastAsiaTheme="minorHAnsi" w:hAnsi="Courier New" w:cs="Courier New"/>
          <w:b/>
          <w:bCs/>
          <w:color w:val="000000"/>
          <w:lang w:val="x-none" w:eastAsia="en-US"/>
        </w:rPr>
        <w:t xml:space="preserve">Art. 1º </w:t>
      </w:r>
      <w:r>
        <w:rPr>
          <w:rFonts w:ascii="Courier New" w:eastAsiaTheme="minorHAnsi" w:hAnsi="Courier New" w:cs="Courier New"/>
          <w:color w:val="000000"/>
          <w:lang w:val="x-none" w:eastAsia="en-US"/>
        </w:rPr>
        <w:t xml:space="preserve">- Designar a servidora </w:t>
      </w:r>
      <w:r w:rsidRPr="00943B2B">
        <w:rPr>
          <w:rFonts w:ascii="Courier New" w:eastAsiaTheme="minorHAnsi" w:hAnsi="Courier New" w:cs="Courier New"/>
          <w:b/>
          <w:color w:val="000000"/>
          <w:lang w:val="x-none" w:eastAsia="en-US"/>
        </w:rPr>
        <w:t>CLAUDIA APARECIDA DA SILVA</w:t>
      </w:r>
      <w:r w:rsidRPr="00943B2B">
        <w:rPr>
          <w:rFonts w:ascii="Courier New" w:eastAsiaTheme="minorHAnsi" w:hAnsi="Courier New" w:cs="Courier New"/>
          <w:b/>
          <w:color w:val="000000"/>
          <w:lang w:val="x-none" w:eastAsia="en-US"/>
        </w:rPr>
        <w:t>,</w:t>
      </w:r>
      <w:r>
        <w:rPr>
          <w:rFonts w:ascii="Courier New" w:eastAsiaTheme="minorHAnsi" w:hAnsi="Courier New" w:cs="Courier New"/>
          <w:color w:val="000000"/>
          <w:lang w:val="x-none" w:eastAsia="en-US"/>
        </w:rPr>
        <w:t xml:space="preserve"> CPF nº 526.597.982-49, para acompanhar e fiscalizar a execução do objeto contratado. </w:t>
      </w:r>
    </w:p>
    <w:p w14:paraId="7D260CF2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b/>
          <w:bCs/>
          <w:color w:val="000000"/>
          <w:lang w:val="x-none" w:eastAsia="en-US"/>
        </w:rPr>
      </w:pPr>
    </w:p>
    <w:p w14:paraId="37CBA8A9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  <w:r>
        <w:rPr>
          <w:rFonts w:ascii="Courier New" w:eastAsiaTheme="minorHAnsi" w:hAnsi="Courier New" w:cs="Courier New"/>
          <w:b/>
          <w:bCs/>
          <w:color w:val="000000"/>
          <w:lang w:val="x-none" w:eastAsia="en-US"/>
        </w:rPr>
        <w:t xml:space="preserve">Art. 2º </w:t>
      </w:r>
      <w:r>
        <w:rPr>
          <w:rFonts w:ascii="Courier New" w:eastAsiaTheme="minorHAnsi" w:hAnsi="Courier New" w:cs="Courier New"/>
          <w:color w:val="000000"/>
          <w:lang w:val="x-none" w:eastAsia="en-US"/>
        </w:rPr>
        <w:t xml:space="preserve">- Determinar que o fiscal ora designado deverá: </w:t>
      </w:r>
    </w:p>
    <w:p w14:paraId="1B1221E8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</w:p>
    <w:p w14:paraId="21AB71D6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  <w:r>
        <w:rPr>
          <w:rFonts w:ascii="Courier New" w:eastAsiaTheme="minorHAnsi" w:hAnsi="Courier New" w:cs="Courier New"/>
          <w:color w:val="000000"/>
          <w:lang w:val="x-none" w:eastAsia="en-US"/>
        </w:rPr>
        <w:t>I - zelar pelo fiel cumprimento do contrato, anotando em registro próprio todas as ocorrências à sua execução, determinando o que for necessário à regularização das faltas ou dos defeitos observados, e, submeter aos seus superiores, em tempo hábil, as decisões e as providências que ultrapassarem a sua competência, nos termos da lei;</w:t>
      </w:r>
    </w:p>
    <w:p w14:paraId="493AED31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</w:p>
    <w:p w14:paraId="74AA5175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  <w:r>
        <w:rPr>
          <w:rFonts w:ascii="Courier New" w:eastAsiaTheme="minorHAnsi" w:hAnsi="Courier New" w:cs="Courier New"/>
          <w:color w:val="000000"/>
          <w:lang w:val="x-none" w:eastAsia="en-US"/>
        </w:rPr>
        <w:t xml:space="preserve">II - avaliar, continuamente, a qualidade dos serviços prestados e/ou materiais fornecidos pela CONTRATADA, em periodicidade adequada ao objeto do contrato, e durante o seu período de validade, eventualmente, propor a autoridade superior a aplicação das penalidades legalmente estabelecidas; </w:t>
      </w:r>
    </w:p>
    <w:p w14:paraId="4503DB7B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</w:p>
    <w:p w14:paraId="4007DFC4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  <w:r>
        <w:rPr>
          <w:rFonts w:ascii="Courier New" w:eastAsiaTheme="minorHAnsi" w:hAnsi="Courier New" w:cs="Courier New"/>
          <w:color w:val="000000"/>
          <w:lang w:val="x-none" w:eastAsia="en-US"/>
        </w:rPr>
        <w:t>III- atestar, formalmente, nos autos dos processos, as notas fiscais relativas aos serviços prestados e/ou aos materiais fornecidos, antes do encaminhamento ao Financeiro para pagamento.</w:t>
      </w:r>
    </w:p>
    <w:p w14:paraId="09203321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b/>
          <w:bCs/>
          <w:color w:val="000000"/>
          <w:sz w:val="22"/>
          <w:szCs w:val="22"/>
          <w:lang w:val="x-none" w:eastAsia="en-US"/>
        </w:rPr>
      </w:pPr>
    </w:p>
    <w:p w14:paraId="3356330F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  <w:r>
        <w:rPr>
          <w:rFonts w:ascii="Courier New" w:eastAsiaTheme="minorHAnsi" w:hAnsi="Courier New" w:cs="Courier New"/>
          <w:b/>
          <w:bCs/>
          <w:color w:val="000000"/>
          <w:lang w:val="x-none" w:eastAsia="en-US"/>
        </w:rPr>
        <w:t xml:space="preserve">Art. 3º </w:t>
      </w:r>
      <w:r>
        <w:rPr>
          <w:rFonts w:ascii="Courier New" w:eastAsiaTheme="minorHAnsi" w:hAnsi="Courier New" w:cs="Courier New"/>
          <w:color w:val="000000"/>
          <w:lang w:val="x-none" w:eastAsia="en-US"/>
        </w:rPr>
        <w:t>- Dê-se ciência ao servidor designado e publique-se.</w:t>
      </w:r>
    </w:p>
    <w:p w14:paraId="0CF19786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b/>
          <w:bCs/>
          <w:color w:val="000000"/>
          <w:lang w:val="x-none" w:eastAsia="en-US"/>
        </w:rPr>
      </w:pPr>
    </w:p>
    <w:p w14:paraId="2B4EB7B0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  <w:r>
        <w:rPr>
          <w:rFonts w:ascii="Courier New" w:eastAsiaTheme="minorHAnsi" w:hAnsi="Courier New" w:cs="Courier New"/>
          <w:b/>
          <w:bCs/>
          <w:color w:val="000000"/>
          <w:lang w:val="x-none" w:eastAsia="en-US"/>
        </w:rPr>
        <w:t xml:space="preserve">Art. 4º </w:t>
      </w:r>
      <w:r>
        <w:rPr>
          <w:rFonts w:ascii="Courier New" w:eastAsiaTheme="minorHAnsi" w:hAnsi="Courier New" w:cs="Courier New"/>
          <w:color w:val="000000"/>
          <w:lang w:val="x-none" w:eastAsia="en-US"/>
        </w:rPr>
        <w:t xml:space="preserve">- Esta Portaria entra em vigor na data de sua publicação. </w:t>
      </w:r>
    </w:p>
    <w:p w14:paraId="05E9A3C6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b/>
          <w:bCs/>
          <w:color w:val="000000"/>
          <w:lang w:val="x-none" w:eastAsia="en-US"/>
        </w:rPr>
      </w:pPr>
    </w:p>
    <w:p w14:paraId="6F3C8552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  <w:r>
        <w:rPr>
          <w:rFonts w:ascii="Courier New" w:eastAsiaTheme="minorHAnsi" w:hAnsi="Courier New" w:cs="Courier New"/>
          <w:b/>
          <w:bCs/>
          <w:color w:val="000000"/>
          <w:lang w:val="x-none" w:eastAsia="en-US"/>
        </w:rPr>
        <w:t xml:space="preserve">Art. 5º </w:t>
      </w:r>
      <w:r>
        <w:rPr>
          <w:rFonts w:ascii="Courier New" w:eastAsiaTheme="minorHAnsi" w:hAnsi="Courier New" w:cs="Courier New"/>
          <w:color w:val="000000"/>
          <w:lang w:val="x-none" w:eastAsia="en-US"/>
        </w:rPr>
        <w:t xml:space="preserve">- Revogam-se as disposições em contrário. </w:t>
      </w:r>
    </w:p>
    <w:p w14:paraId="7FD382F0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</w:p>
    <w:p w14:paraId="70531D9B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  <w:r>
        <w:rPr>
          <w:rFonts w:ascii="Courier New" w:eastAsiaTheme="minorHAnsi" w:hAnsi="Courier New" w:cs="Courier New"/>
          <w:color w:val="000000"/>
          <w:lang w:val="x-none" w:eastAsia="en-US"/>
        </w:rPr>
        <w:t xml:space="preserve">Registre-se, </w:t>
      </w:r>
    </w:p>
    <w:p w14:paraId="3FA3BD38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</w:p>
    <w:p w14:paraId="079ED534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  <w:r>
        <w:rPr>
          <w:rFonts w:ascii="Courier New" w:eastAsiaTheme="minorHAnsi" w:hAnsi="Courier New" w:cs="Courier New"/>
          <w:color w:val="000000"/>
          <w:lang w:val="x-none" w:eastAsia="en-US"/>
        </w:rPr>
        <w:t xml:space="preserve">Publique-se, </w:t>
      </w:r>
    </w:p>
    <w:p w14:paraId="7365E6C8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</w:p>
    <w:p w14:paraId="27537E05" w14:textId="77777777" w:rsidR="00943B2B" w:rsidRDefault="00943B2B" w:rsidP="00943B2B">
      <w:pPr>
        <w:autoSpaceDE w:val="0"/>
        <w:autoSpaceDN w:val="0"/>
        <w:adjustRightInd w:val="0"/>
        <w:ind w:firstLine="585"/>
        <w:jc w:val="both"/>
        <w:rPr>
          <w:rFonts w:ascii="Courier New" w:eastAsiaTheme="minorHAnsi" w:hAnsi="Courier New" w:cs="Courier New"/>
          <w:color w:val="000000"/>
          <w:lang w:val="x-none" w:eastAsia="en-US"/>
        </w:rPr>
      </w:pPr>
      <w:r>
        <w:rPr>
          <w:rFonts w:ascii="Courier New" w:eastAsiaTheme="minorHAnsi" w:hAnsi="Courier New" w:cs="Courier New"/>
          <w:color w:val="000000"/>
          <w:lang w:val="x-none" w:eastAsia="en-US"/>
        </w:rPr>
        <w:t xml:space="preserve">Cumpra-se. </w:t>
      </w:r>
    </w:p>
    <w:p w14:paraId="491646EE" w14:textId="77777777" w:rsidR="00943B2B" w:rsidRDefault="00943B2B" w:rsidP="00943B2B">
      <w:pPr>
        <w:autoSpaceDE w:val="0"/>
        <w:autoSpaceDN w:val="0"/>
        <w:adjustRightInd w:val="0"/>
        <w:spacing w:line="270" w:lineRule="atLeast"/>
        <w:jc w:val="both"/>
        <w:rPr>
          <w:rFonts w:ascii="Courier New" w:eastAsiaTheme="minorHAnsi" w:hAnsi="Courier New" w:cs="Courier New"/>
          <w:lang w:val="x-none" w:eastAsia="en-US"/>
        </w:rPr>
      </w:pPr>
    </w:p>
    <w:p w14:paraId="76ABEC61" w14:textId="77777777" w:rsidR="00943B2B" w:rsidRDefault="00943B2B" w:rsidP="00943B2B">
      <w:pPr>
        <w:autoSpaceDE w:val="0"/>
        <w:autoSpaceDN w:val="0"/>
        <w:adjustRightInd w:val="0"/>
        <w:spacing w:line="270" w:lineRule="atLeast"/>
        <w:jc w:val="both"/>
        <w:rPr>
          <w:rFonts w:ascii="Courier New" w:eastAsiaTheme="minorHAnsi" w:hAnsi="Courier New" w:cs="Courier New"/>
          <w:lang w:val="x-none" w:eastAsia="en-US"/>
        </w:rPr>
      </w:pPr>
    </w:p>
    <w:p w14:paraId="3C982FDD" w14:textId="77777777" w:rsidR="00943B2B" w:rsidRDefault="00943B2B" w:rsidP="00943B2B">
      <w:pPr>
        <w:autoSpaceDE w:val="0"/>
        <w:autoSpaceDN w:val="0"/>
        <w:adjustRightInd w:val="0"/>
        <w:spacing w:line="270" w:lineRule="atLeast"/>
        <w:jc w:val="right"/>
        <w:rPr>
          <w:rFonts w:ascii="Courier New" w:eastAsiaTheme="minorHAnsi" w:hAnsi="Courier New" w:cs="Courier New"/>
          <w:lang w:val="x-none" w:eastAsia="en-US"/>
        </w:rPr>
      </w:pPr>
      <w:r>
        <w:rPr>
          <w:rFonts w:ascii="Courier New" w:eastAsiaTheme="minorHAnsi" w:hAnsi="Courier New" w:cs="Courier New"/>
          <w:lang w:val="x-none" w:eastAsia="en-US"/>
        </w:rPr>
        <w:t xml:space="preserve">   TUCUMÃ - PA, 20 de Agosto de 2021</w:t>
      </w:r>
    </w:p>
    <w:p w14:paraId="3570F70B" w14:textId="11C45F45" w:rsidR="00943B2B" w:rsidRDefault="00943B2B" w:rsidP="00943B2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val="x-none" w:eastAsia="en-US"/>
        </w:rPr>
      </w:pPr>
    </w:p>
    <w:p w14:paraId="35878BBF" w14:textId="2C08E246" w:rsidR="00943B2B" w:rsidRDefault="00943B2B" w:rsidP="00943B2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val="x-none" w:eastAsia="en-US"/>
        </w:rPr>
      </w:pPr>
    </w:p>
    <w:p w14:paraId="6BDD60A2" w14:textId="77777777" w:rsidR="00943B2B" w:rsidRDefault="00943B2B" w:rsidP="00943B2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val="x-none" w:eastAsia="en-US"/>
        </w:rPr>
      </w:pPr>
      <w:bookmarkStart w:id="0" w:name="_GoBack"/>
      <w:bookmarkEnd w:id="0"/>
    </w:p>
    <w:p w14:paraId="49C23EF5" w14:textId="77777777" w:rsidR="00943B2B" w:rsidRDefault="00943B2B" w:rsidP="00943B2B">
      <w:pPr>
        <w:autoSpaceDE w:val="0"/>
        <w:autoSpaceDN w:val="0"/>
        <w:adjustRightInd w:val="0"/>
        <w:jc w:val="center"/>
        <w:rPr>
          <w:rFonts w:ascii="Courier New" w:eastAsiaTheme="minorHAnsi" w:hAnsi="Courier New" w:cs="Courier New"/>
          <w:lang w:val="x-none" w:eastAsia="en-US"/>
        </w:rPr>
      </w:pPr>
    </w:p>
    <w:p w14:paraId="3BF60E4D" w14:textId="77777777" w:rsidR="00943B2B" w:rsidRDefault="00943B2B" w:rsidP="00943B2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val="x-none" w:eastAsia="en-US"/>
        </w:rPr>
      </w:pPr>
    </w:p>
    <w:p w14:paraId="698F7CE2" w14:textId="77777777" w:rsidR="00943B2B" w:rsidRPr="00943B2B" w:rsidRDefault="00943B2B" w:rsidP="00943B2B">
      <w:pPr>
        <w:autoSpaceDE w:val="0"/>
        <w:autoSpaceDN w:val="0"/>
        <w:adjustRightInd w:val="0"/>
        <w:jc w:val="center"/>
        <w:rPr>
          <w:rFonts w:ascii="Courier New" w:eastAsiaTheme="minorHAnsi" w:hAnsi="Courier New" w:cs="Courier New"/>
          <w:b/>
          <w:sz w:val="22"/>
          <w:szCs w:val="22"/>
          <w:lang w:val="x-none" w:eastAsia="en-US"/>
        </w:rPr>
      </w:pPr>
      <w:r w:rsidRPr="00943B2B">
        <w:rPr>
          <w:rFonts w:ascii="Courier New" w:eastAsiaTheme="minorHAnsi" w:hAnsi="Courier New" w:cs="Courier New"/>
          <w:b/>
          <w:sz w:val="22"/>
          <w:szCs w:val="22"/>
          <w:lang w:val="x-none" w:eastAsia="en-US"/>
        </w:rPr>
        <w:t>LIVIA LIRA DE ARAUJO</w:t>
      </w:r>
    </w:p>
    <w:p w14:paraId="40B6CCEF" w14:textId="77777777" w:rsidR="00943B2B" w:rsidRDefault="00943B2B" w:rsidP="00943B2B">
      <w:pPr>
        <w:autoSpaceDE w:val="0"/>
        <w:autoSpaceDN w:val="0"/>
        <w:adjustRightInd w:val="0"/>
        <w:jc w:val="center"/>
        <w:rPr>
          <w:rFonts w:ascii="Courier New" w:eastAsiaTheme="minorHAnsi" w:hAnsi="Courier New" w:cs="Courier New"/>
          <w:sz w:val="22"/>
          <w:szCs w:val="22"/>
          <w:lang w:val="x-none" w:eastAsia="en-US"/>
        </w:rPr>
      </w:pPr>
      <w:r>
        <w:rPr>
          <w:rFonts w:ascii="Courier New" w:eastAsiaTheme="minorHAnsi" w:hAnsi="Courier New" w:cs="Courier New"/>
          <w:sz w:val="22"/>
          <w:szCs w:val="22"/>
          <w:lang w:val="x-none" w:eastAsia="en-US"/>
        </w:rPr>
        <w:t>FUNDO MUL. DOS DIREITOS DA CRIANÇA E ADOLESCENTE</w:t>
      </w:r>
    </w:p>
    <w:p w14:paraId="3FE0B6B4" w14:textId="548BC9AA" w:rsidR="00943B2B" w:rsidRDefault="00943B2B" w:rsidP="00943B2B">
      <w:pPr>
        <w:autoSpaceDE w:val="0"/>
        <w:autoSpaceDN w:val="0"/>
        <w:adjustRightInd w:val="0"/>
        <w:jc w:val="center"/>
        <w:rPr>
          <w:rFonts w:ascii="Courier New" w:eastAsiaTheme="minorHAnsi" w:hAnsi="Courier New" w:cs="Courier New"/>
          <w:sz w:val="22"/>
          <w:szCs w:val="22"/>
          <w:lang w:val="x-none" w:eastAsia="en-US"/>
        </w:rPr>
      </w:pPr>
      <w:r>
        <w:rPr>
          <w:rFonts w:ascii="Courier New" w:eastAsiaTheme="minorHAnsi" w:hAnsi="Courier New" w:cs="Courier New"/>
          <w:sz w:val="22"/>
          <w:szCs w:val="22"/>
          <w:lang w:val="x-none" w:eastAsia="en-US"/>
        </w:rPr>
        <w:t>GESTOR</w:t>
      </w:r>
      <w:r>
        <w:rPr>
          <w:rFonts w:ascii="Courier New" w:eastAsiaTheme="minorHAnsi" w:hAnsi="Courier New" w:cs="Courier New"/>
          <w:sz w:val="22"/>
          <w:szCs w:val="22"/>
          <w:lang w:eastAsia="en-US"/>
        </w:rPr>
        <w:t>A</w:t>
      </w:r>
      <w:r>
        <w:rPr>
          <w:rFonts w:ascii="Courier New" w:eastAsiaTheme="minorHAnsi" w:hAnsi="Courier New" w:cs="Courier New"/>
          <w:sz w:val="22"/>
          <w:szCs w:val="22"/>
          <w:lang w:val="x-none" w:eastAsia="en-US"/>
        </w:rPr>
        <w:t xml:space="preserve"> DO CONTRATO</w:t>
      </w:r>
    </w:p>
    <w:p w14:paraId="2ACDF4FA" w14:textId="77777777" w:rsidR="00943B2B" w:rsidRDefault="00943B2B" w:rsidP="00943B2B">
      <w:pPr>
        <w:autoSpaceDE w:val="0"/>
        <w:autoSpaceDN w:val="0"/>
        <w:adjustRightInd w:val="0"/>
        <w:spacing w:line="270" w:lineRule="atLeast"/>
        <w:jc w:val="both"/>
        <w:rPr>
          <w:rFonts w:ascii="Courier New" w:eastAsiaTheme="minorHAnsi" w:hAnsi="Courier New" w:cs="Courier New"/>
          <w:lang w:val="x-none" w:eastAsia="en-US"/>
        </w:rPr>
      </w:pPr>
    </w:p>
    <w:p w14:paraId="041C082C" w14:textId="3848D341" w:rsidR="001A3F20" w:rsidRPr="00943B2B" w:rsidRDefault="001A3F20" w:rsidP="00943B2B"/>
    <w:sectPr w:rsidR="001A3F20" w:rsidRPr="00943B2B" w:rsidSect="000C05EC">
      <w:headerReference w:type="default" r:id="rId8"/>
      <w:footerReference w:type="default" r:id="rId9"/>
      <w:pgSz w:w="11906" w:h="16838"/>
      <w:pgMar w:top="786" w:right="1133" w:bottom="720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DD884D" w14:textId="77777777" w:rsidR="00E5675A" w:rsidRDefault="00E5675A" w:rsidP="00AE226B">
      <w:r>
        <w:separator/>
      </w:r>
    </w:p>
  </w:endnote>
  <w:endnote w:type="continuationSeparator" w:id="0">
    <w:p w14:paraId="05740E44" w14:textId="77777777" w:rsidR="00E5675A" w:rsidRDefault="00E5675A" w:rsidP="00AE2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83C24" w14:textId="77777777" w:rsidR="000C05EC" w:rsidRDefault="000C05EC" w:rsidP="000C05EC">
    <w:pPr>
      <w:pStyle w:val="Rodap"/>
      <w:rPr>
        <w:iCs/>
        <w:sz w:val="20"/>
      </w:rPr>
    </w:pPr>
  </w:p>
  <w:p w14:paraId="74F802AC" w14:textId="77777777" w:rsidR="000C05EC" w:rsidRDefault="000C05EC" w:rsidP="000C05EC">
    <w:pPr>
      <w:pStyle w:val="Rodap"/>
      <w:jc w:val="center"/>
      <w:rPr>
        <w:rFonts w:ascii="Calibri" w:hAnsi="Calibri"/>
        <w:iCs/>
        <w:sz w:val="20"/>
      </w:rPr>
    </w:pPr>
    <w:r>
      <w:rPr>
        <w:iCs/>
        <w:sz w:val="20"/>
      </w:rPr>
      <w:t>Rua do Café s/nº - Setor alto Morumbi – Fone: 94 3433-3241 Fax: 94 3433-1507 CEP 68.385-000</w:t>
    </w:r>
  </w:p>
  <w:p w14:paraId="007393E4" w14:textId="77777777" w:rsidR="001E5085" w:rsidRPr="000C05EC" w:rsidRDefault="001E5085" w:rsidP="000C05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CE9002" w14:textId="77777777" w:rsidR="00E5675A" w:rsidRDefault="00E5675A" w:rsidP="00AE226B">
      <w:r>
        <w:separator/>
      </w:r>
    </w:p>
  </w:footnote>
  <w:footnote w:type="continuationSeparator" w:id="0">
    <w:p w14:paraId="01261DAE" w14:textId="77777777" w:rsidR="00E5675A" w:rsidRDefault="00E5675A" w:rsidP="00AE2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C4513" w14:textId="77777777" w:rsidR="00B22936" w:rsidRDefault="00B22936" w:rsidP="00B22936">
    <w:pPr>
      <w:pStyle w:val="Cabealho"/>
      <w:rPr>
        <w:b/>
        <w:sz w:val="30"/>
        <w:szCs w:val="30"/>
      </w:rPr>
    </w:pPr>
    <w:r>
      <w:rPr>
        <w:b/>
        <w:noProof/>
        <w:sz w:val="30"/>
        <w:szCs w:val="30"/>
      </w:rPr>
      <w:drawing>
        <wp:anchor distT="0" distB="2540" distL="114300" distR="118110" simplePos="0" relativeHeight="251659264" behindDoc="1" locked="0" layoutInCell="1" allowOverlap="1" wp14:anchorId="2E1783BF" wp14:editId="5725F639">
          <wp:simplePos x="0" y="0"/>
          <wp:positionH relativeFrom="margin">
            <wp:align>center</wp:align>
          </wp:positionH>
          <wp:positionV relativeFrom="paragraph">
            <wp:posOffset>-238125</wp:posOffset>
          </wp:positionV>
          <wp:extent cx="472440" cy="607060"/>
          <wp:effectExtent l="0" t="0" r="3810" b="2540"/>
          <wp:wrapSquare wrapText="bothSides"/>
          <wp:docPr id="55" name="Imagem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607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72D58A" w14:textId="77777777" w:rsidR="00B22936" w:rsidRDefault="00B22936" w:rsidP="00B22936">
    <w:pPr>
      <w:pStyle w:val="Cabealho"/>
      <w:jc w:val="center"/>
      <w:rPr>
        <w:sz w:val="30"/>
        <w:szCs w:val="30"/>
      </w:rPr>
    </w:pPr>
  </w:p>
  <w:p w14:paraId="7B76D304" w14:textId="77777777" w:rsidR="00B22936" w:rsidRDefault="00B22936" w:rsidP="00E40323">
    <w:pPr>
      <w:pStyle w:val="Cabealho"/>
      <w:jc w:val="center"/>
      <w:rPr>
        <w:b/>
      </w:rPr>
    </w:pPr>
    <w:r>
      <w:rPr>
        <w:b/>
      </w:rPr>
      <w:t>PREFEITURA MUNICIPAL DE TUCUMÃ</w:t>
    </w:r>
  </w:p>
  <w:p w14:paraId="188A3006" w14:textId="321B4A86" w:rsidR="00B22936" w:rsidRDefault="00B709D2" w:rsidP="00E40323">
    <w:pPr>
      <w:pStyle w:val="Cabealho"/>
      <w:ind w:hanging="284"/>
      <w:jc w:val="center"/>
    </w:pPr>
    <w:r>
      <w:t>FUNDO MUNICIPAL DE ASSISTÊNCIA SOCIAL</w:t>
    </w:r>
  </w:p>
  <w:p w14:paraId="08611B7E" w14:textId="076991D8" w:rsidR="00B22936" w:rsidRDefault="00B22936" w:rsidP="00E40323">
    <w:pPr>
      <w:pStyle w:val="Cabealho"/>
      <w:ind w:hanging="284"/>
      <w:jc w:val="center"/>
    </w:pPr>
    <w:r>
      <w:t>CNPJ: 11.234.</w:t>
    </w:r>
    <w:r w:rsidR="00B709D2">
      <w:t>755/0001-77</w:t>
    </w:r>
  </w:p>
  <w:p w14:paraId="106864ED" w14:textId="77777777" w:rsidR="00FD323A" w:rsidRPr="00B22936" w:rsidRDefault="00B22936" w:rsidP="00B22936">
    <w:pPr>
      <w:pStyle w:val="Cabealho"/>
      <w:spacing w:line="360" w:lineRule="auto"/>
      <w:rPr>
        <w:b/>
      </w:rPr>
    </w:pPr>
    <w:r w:rsidRPr="00B22936"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663DF9E" wp14:editId="2086945B">
              <wp:simplePos x="0" y="0"/>
              <wp:positionH relativeFrom="margin">
                <wp:posOffset>-51435</wp:posOffset>
              </wp:positionH>
              <wp:positionV relativeFrom="paragraph">
                <wp:posOffset>47625</wp:posOffset>
              </wp:positionV>
              <wp:extent cx="5962650" cy="0"/>
              <wp:effectExtent l="0" t="0" r="19050" b="19050"/>
              <wp:wrapNone/>
              <wp:docPr id="5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>
                            <a:lumMod val="95000"/>
                            <a:lumOff val="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C493E12" id="Conector reto 6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4.05pt,3.75pt" to="465.4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bfL4wEAALsDAAAOAAAAZHJzL2Uyb0RvYy54bWysU01v2zAMvQ/ofxB0b+wGSNAYcXpI0F32&#10;EWDdD2BlORYgiYKoxsm/HyUnWdfdhvkgS6T4yEc+rZ9OzoqjjmTQt/JhVkuhvcLO+EMrf7483z9K&#10;QQl8Bxa9buVZk3za3H1aj6HRcxzQdjoKBvHUjKGVQ0qhqSpSg3ZAMwzas7PH6CDxMR6qLsLI6M5W&#10;87peViPGLkRUmoitu8kpNwW/77VK3/uedBK2lVxbKmss62teq80amkOEMBh1KQP+oQoHxnPSG9QO&#10;Eoi3aP6CckZFJOzTTKGrsO+N0oUDs3moP7D5MUDQhQs3h8KtTfT/YNW34z4K07VyIYUHxyPa8qBU&#10;wiiiTiiWuUVjoIZvbv0+Xk4U9jHzPfXR5T8zEafS1vOtrfqUhGLjYrWcLxfcfXX1Vb8DQ6T0WaMT&#10;edNKa3xmDA0cv1DiZHz1eiWbPT4ba8vUrBcjS25VF2hg8fQWEmdxgemQP0gB9sCqVCkWSEJruhye&#10;gehMWxvFEVgYrKcOxxeuVwoLlNjBJMpXAu2b+4rddHe1YPskGzazuCbz1crlTsil8j8yZho7oGEK&#10;KK4Jx5nEb8Aa18rHKenE2/pcqC4qvjQjD2Jqfd69YncuE6nyiRVSkl7UnCX4/sz7929u8wsAAP//&#10;AwBQSwMEFAAGAAgAAAAhAE+L4R/aAAAABgEAAA8AAABkcnMvZG93bnJldi54bWxMjsFOwzAQRO9I&#10;/IO1SFxQ6wQETdI4VVqp91IqxNGNlyRqvI5iN03/ni0XOI5m9Oblq8l2YsTBt44UxPMIBFLlTEu1&#10;gsPHdpaA8EGT0Z0jVHBFD6vi/i7XmXEXesdxH2rBEPKZVtCE0GdS+qpBq/3c9UjcfbvB6sBxqKUZ&#10;9IXhtpPPUfQmrW6JHxrd46bB6rQ/WwWh/kzHNE5w/fV0WGzHXblGLJV6fJjKJYiAU/gbw02f1aFg&#10;p6M7k/GiUzBLYl4qWLyC4Dp9iVIQx98si1z+1y9+AAAA//8DAFBLAQItABQABgAIAAAAIQC2gziS&#10;/gAAAOEBAAATAAAAAAAAAAAAAAAAAAAAAABbQ29udGVudF9UeXBlc10ueG1sUEsBAi0AFAAGAAgA&#10;AAAhADj9If/WAAAAlAEAAAsAAAAAAAAAAAAAAAAALwEAAF9yZWxzLy5yZWxzUEsBAi0AFAAGAAgA&#10;AAAhAPntt8vjAQAAuwMAAA4AAAAAAAAAAAAAAAAALgIAAGRycy9lMm9Eb2MueG1sUEsBAi0AFAAG&#10;AAgAAAAhAE+L4R/aAAAABgEAAA8AAAAAAAAAAAAAAAAAPQQAAGRycy9kb3ducmV2LnhtbFBLBQYA&#10;AAAABAAEAPMAAABEBQAAAAA=&#10;" strokecolor="#0d0d0d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</w:lvl>
  </w:abstractNum>
  <w:abstractNum w:abstractNumId="3" w15:restartNumberingAfterBreak="0">
    <w:nsid w:val="081B1FE0"/>
    <w:multiLevelType w:val="multilevel"/>
    <w:tmpl w:val="7D3A81E0"/>
    <w:lvl w:ilvl="0">
      <w:start w:val="1"/>
      <w:numFmt w:val="decimal"/>
      <w:lvlText w:val="%1."/>
      <w:lvlJc w:val="left"/>
      <w:pPr>
        <w:ind w:left="458" w:hanging="254"/>
      </w:pPr>
      <w:rPr>
        <w:rFonts w:ascii="Times New Roman" w:eastAsia="Gill Sans MT" w:hAnsi="Times New Roman" w:cs="Times New Roman" w:hint="default"/>
        <w:b/>
        <w:bCs/>
        <w:color w:val="000009"/>
        <w:spacing w:val="-2"/>
        <w:w w:val="115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04" w:hanging="608"/>
      </w:pPr>
      <w:rPr>
        <w:rFonts w:hint="default"/>
        <w:color w:val="auto"/>
        <w:spacing w:val="-2"/>
        <w:w w:val="105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338" w:hanging="608"/>
      </w:pPr>
      <w:rPr>
        <w:rFonts w:ascii="Tahoma" w:eastAsia="Tahoma" w:hAnsi="Tahoma" w:cs="Tahoma" w:hint="default"/>
        <w:w w:val="12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340" w:hanging="6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489" w:hanging="6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38" w:hanging="6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788" w:hanging="6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937" w:hanging="6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86" w:hanging="608"/>
      </w:pPr>
      <w:rPr>
        <w:rFonts w:hint="default"/>
        <w:lang w:val="pt-PT" w:eastAsia="en-US" w:bidi="ar-SA"/>
      </w:rPr>
    </w:lvl>
  </w:abstractNum>
  <w:abstractNum w:abstractNumId="4" w15:restartNumberingAfterBreak="0">
    <w:nsid w:val="0C623F30"/>
    <w:multiLevelType w:val="hybridMultilevel"/>
    <w:tmpl w:val="8FE018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D2D90"/>
    <w:multiLevelType w:val="hybridMultilevel"/>
    <w:tmpl w:val="15B059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D530E"/>
    <w:multiLevelType w:val="hybridMultilevel"/>
    <w:tmpl w:val="3EF0FB3A"/>
    <w:lvl w:ilvl="0" w:tplc="3FECA960">
      <w:start w:val="2"/>
      <w:numFmt w:val="lowerLetter"/>
      <w:lvlText w:val="%1)"/>
      <w:lvlJc w:val="left"/>
      <w:pPr>
        <w:ind w:left="1698" w:hanging="360"/>
      </w:pPr>
      <w:rPr>
        <w:rFonts w:hint="default"/>
        <w:color w:val="000009"/>
        <w:w w:val="115"/>
      </w:rPr>
    </w:lvl>
    <w:lvl w:ilvl="1" w:tplc="04160019" w:tentative="1">
      <w:start w:val="1"/>
      <w:numFmt w:val="lowerLetter"/>
      <w:lvlText w:val="%2."/>
      <w:lvlJc w:val="left"/>
      <w:pPr>
        <w:ind w:left="2418" w:hanging="360"/>
      </w:pPr>
    </w:lvl>
    <w:lvl w:ilvl="2" w:tplc="0416001B" w:tentative="1">
      <w:start w:val="1"/>
      <w:numFmt w:val="lowerRoman"/>
      <w:lvlText w:val="%3."/>
      <w:lvlJc w:val="right"/>
      <w:pPr>
        <w:ind w:left="3138" w:hanging="180"/>
      </w:pPr>
    </w:lvl>
    <w:lvl w:ilvl="3" w:tplc="0416000F" w:tentative="1">
      <w:start w:val="1"/>
      <w:numFmt w:val="decimal"/>
      <w:lvlText w:val="%4."/>
      <w:lvlJc w:val="left"/>
      <w:pPr>
        <w:ind w:left="3858" w:hanging="360"/>
      </w:pPr>
    </w:lvl>
    <w:lvl w:ilvl="4" w:tplc="04160019" w:tentative="1">
      <w:start w:val="1"/>
      <w:numFmt w:val="lowerLetter"/>
      <w:lvlText w:val="%5."/>
      <w:lvlJc w:val="left"/>
      <w:pPr>
        <w:ind w:left="4578" w:hanging="360"/>
      </w:pPr>
    </w:lvl>
    <w:lvl w:ilvl="5" w:tplc="0416001B" w:tentative="1">
      <w:start w:val="1"/>
      <w:numFmt w:val="lowerRoman"/>
      <w:lvlText w:val="%6."/>
      <w:lvlJc w:val="right"/>
      <w:pPr>
        <w:ind w:left="5298" w:hanging="180"/>
      </w:pPr>
    </w:lvl>
    <w:lvl w:ilvl="6" w:tplc="0416000F" w:tentative="1">
      <w:start w:val="1"/>
      <w:numFmt w:val="decimal"/>
      <w:lvlText w:val="%7."/>
      <w:lvlJc w:val="left"/>
      <w:pPr>
        <w:ind w:left="6018" w:hanging="360"/>
      </w:pPr>
    </w:lvl>
    <w:lvl w:ilvl="7" w:tplc="04160019" w:tentative="1">
      <w:start w:val="1"/>
      <w:numFmt w:val="lowerLetter"/>
      <w:lvlText w:val="%8."/>
      <w:lvlJc w:val="left"/>
      <w:pPr>
        <w:ind w:left="6738" w:hanging="360"/>
      </w:pPr>
    </w:lvl>
    <w:lvl w:ilvl="8" w:tplc="0416001B" w:tentative="1">
      <w:start w:val="1"/>
      <w:numFmt w:val="lowerRoman"/>
      <w:lvlText w:val="%9."/>
      <w:lvlJc w:val="right"/>
      <w:pPr>
        <w:ind w:left="7458" w:hanging="180"/>
      </w:pPr>
    </w:lvl>
  </w:abstractNum>
  <w:abstractNum w:abstractNumId="7" w15:restartNumberingAfterBreak="0">
    <w:nsid w:val="20D5568C"/>
    <w:multiLevelType w:val="hybridMultilevel"/>
    <w:tmpl w:val="2E9221DA"/>
    <w:lvl w:ilvl="0" w:tplc="9C7E38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02059"/>
    <w:multiLevelType w:val="hybridMultilevel"/>
    <w:tmpl w:val="5F70A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B46F89"/>
    <w:multiLevelType w:val="singleLevel"/>
    <w:tmpl w:val="3A427500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0" w15:restartNumberingAfterBreak="0">
    <w:nsid w:val="53076BCE"/>
    <w:multiLevelType w:val="hybridMultilevel"/>
    <w:tmpl w:val="A2F4EC2A"/>
    <w:lvl w:ilvl="0" w:tplc="A35A1E52">
      <w:start w:val="1"/>
      <w:numFmt w:val="lowerLetter"/>
      <w:lvlText w:val="%1)"/>
      <w:lvlJc w:val="left"/>
      <w:pPr>
        <w:ind w:left="1338" w:hanging="360"/>
      </w:pPr>
      <w:rPr>
        <w:rFonts w:ascii="Gill Sans MT" w:eastAsia="Gill Sans MT" w:hAnsi="Gill Sans MT" w:cs="Gill Sans MT" w:hint="default"/>
        <w:b/>
        <w:bCs/>
        <w:color w:val="000009"/>
        <w:spacing w:val="-1"/>
        <w:w w:val="101"/>
        <w:sz w:val="24"/>
        <w:szCs w:val="24"/>
        <w:lang w:val="pt-PT" w:eastAsia="en-US" w:bidi="ar-SA"/>
      </w:rPr>
    </w:lvl>
    <w:lvl w:ilvl="1" w:tplc="81703742">
      <w:numFmt w:val="bullet"/>
      <w:lvlText w:val="•"/>
      <w:lvlJc w:val="left"/>
      <w:pPr>
        <w:ind w:left="2144" w:hanging="360"/>
      </w:pPr>
      <w:rPr>
        <w:rFonts w:hint="default"/>
        <w:lang w:val="pt-PT" w:eastAsia="en-US" w:bidi="ar-SA"/>
      </w:rPr>
    </w:lvl>
    <w:lvl w:ilvl="2" w:tplc="60EEE356">
      <w:numFmt w:val="bullet"/>
      <w:lvlText w:val="•"/>
      <w:lvlJc w:val="left"/>
      <w:pPr>
        <w:ind w:left="2949" w:hanging="360"/>
      </w:pPr>
      <w:rPr>
        <w:rFonts w:hint="default"/>
        <w:lang w:val="pt-PT" w:eastAsia="en-US" w:bidi="ar-SA"/>
      </w:rPr>
    </w:lvl>
    <w:lvl w:ilvl="3" w:tplc="F18AD2C0">
      <w:numFmt w:val="bullet"/>
      <w:lvlText w:val="•"/>
      <w:lvlJc w:val="left"/>
      <w:pPr>
        <w:ind w:left="3753" w:hanging="360"/>
      </w:pPr>
      <w:rPr>
        <w:rFonts w:hint="default"/>
        <w:lang w:val="pt-PT" w:eastAsia="en-US" w:bidi="ar-SA"/>
      </w:rPr>
    </w:lvl>
    <w:lvl w:ilvl="4" w:tplc="A0DECFD8">
      <w:numFmt w:val="bullet"/>
      <w:lvlText w:val="•"/>
      <w:lvlJc w:val="left"/>
      <w:pPr>
        <w:ind w:left="4558" w:hanging="360"/>
      </w:pPr>
      <w:rPr>
        <w:rFonts w:hint="default"/>
        <w:lang w:val="pt-PT" w:eastAsia="en-US" w:bidi="ar-SA"/>
      </w:rPr>
    </w:lvl>
    <w:lvl w:ilvl="5" w:tplc="19E2779A">
      <w:numFmt w:val="bullet"/>
      <w:lvlText w:val="•"/>
      <w:lvlJc w:val="left"/>
      <w:pPr>
        <w:ind w:left="5362" w:hanging="360"/>
      </w:pPr>
      <w:rPr>
        <w:rFonts w:hint="default"/>
        <w:lang w:val="pt-PT" w:eastAsia="en-US" w:bidi="ar-SA"/>
      </w:rPr>
    </w:lvl>
    <w:lvl w:ilvl="6" w:tplc="D2B87C9E">
      <w:numFmt w:val="bullet"/>
      <w:lvlText w:val="•"/>
      <w:lvlJc w:val="left"/>
      <w:pPr>
        <w:ind w:left="6167" w:hanging="360"/>
      </w:pPr>
      <w:rPr>
        <w:rFonts w:hint="default"/>
        <w:lang w:val="pt-PT" w:eastAsia="en-US" w:bidi="ar-SA"/>
      </w:rPr>
    </w:lvl>
    <w:lvl w:ilvl="7" w:tplc="5A26E89E">
      <w:numFmt w:val="bullet"/>
      <w:lvlText w:val="•"/>
      <w:lvlJc w:val="left"/>
      <w:pPr>
        <w:ind w:left="6971" w:hanging="360"/>
      </w:pPr>
      <w:rPr>
        <w:rFonts w:hint="default"/>
        <w:lang w:val="pt-PT" w:eastAsia="en-US" w:bidi="ar-SA"/>
      </w:rPr>
    </w:lvl>
    <w:lvl w:ilvl="8" w:tplc="7A86DAB6">
      <w:numFmt w:val="bullet"/>
      <w:lvlText w:val="•"/>
      <w:lvlJc w:val="left"/>
      <w:pPr>
        <w:ind w:left="7776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6B766B6C"/>
    <w:multiLevelType w:val="hybridMultilevel"/>
    <w:tmpl w:val="5F70A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7"/>
  </w:num>
  <w:num w:numId="5">
    <w:abstractNumId w:val="8"/>
  </w:num>
  <w:num w:numId="6">
    <w:abstractNumId w:val="5"/>
  </w:num>
  <w:num w:numId="7">
    <w:abstractNumId w:val="10"/>
  </w:num>
  <w:num w:numId="8">
    <w:abstractNumId w:val="3"/>
  </w:num>
  <w:num w:numId="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26B"/>
    <w:rsid w:val="0000239D"/>
    <w:rsid w:val="00013406"/>
    <w:rsid w:val="00017BD9"/>
    <w:rsid w:val="00027FDC"/>
    <w:rsid w:val="000353D2"/>
    <w:rsid w:val="00044731"/>
    <w:rsid w:val="00047186"/>
    <w:rsid w:val="000500E9"/>
    <w:rsid w:val="0005125B"/>
    <w:rsid w:val="00066A1E"/>
    <w:rsid w:val="00074AFA"/>
    <w:rsid w:val="00075119"/>
    <w:rsid w:val="000770E8"/>
    <w:rsid w:val="00092E0A"/>
    <w:rsid w:val="00094310"/>
    <w:rsid w:val="00094ADA"/>
    <w:rsid w:val="000B2767"/>
    <w:rsid w:val="000B41A9"/>
    <w:rsid w:val="000B677C"/>
    <w:rsid w:val="000C05EC"/>
    <w:rsid w:val="000C712E"/>
    <w:rsid w:val="000E03BC"/>
    <w:rsid w:val="000E2EE7"/>
    <w:rsid w:val="000E35AE"/>
    <w:rsid w:val="000F23DE"/>
    <w:rsid w:val="001005DA"/>
    <w:rsid w:val="00102B79"/>
    <w:rsid w:val="00106882"/>
    <w:rsid w:val="00110C06"/>
    <w:rsid w:val="00114996"/>
    <w:rsid w:val="00117D0A"/>
    <w:rsid w:val="00122403"/>
    <w:rsid w:val="00124FBD"/>
    <w:rsid w:val="00135E50"/>
    <w:rsid w:val="00136485"/>
    <w:rsid w:val="00141B06"/>
    <w:rsid w:val="0014231F"/>
    <w:rsid w:val="0014794B"/>
    <w:rsid w:val="00154332"/>
    <w:rsid w:val="00161777"/>
    <w:rsid w:val="00165D41"/>
    <w:rsid w:val="0017362E"/>
    <w:rsid w:val="00180ED8"/>
    <w:rsid w:val="0018373A"/>
    <w:rsid w:val="00184721"/>
    <w:rsid w:val="00197A43"/>
    <w:rsid w:val="001A3F20"/>
    <w:rsid w:val="001B3653"/>
    <w:rsid w:val="001B4E1D"/>
    <w:rsid w:val="001B536C"/>
    <w:rsid w:val="001C0AC0"/>
    <w:rsid w:val="001C2054"/>
    <w:rsid w:val="001C4FB3"/>
    <w:rsid w:val="001C6CD6"/>
    <w:rsid w:val="001D5E65"/>
    <w:rsid w:val="001E5085"/>
    <w:rsid w:val="001E6AC4"/>
    <w:rsid w:val="001F2101"/>
    <w:rsid w:val="00227840"/>
    <w:rsid w:val="00227EBA"/>
    <w:rsid w:val="00243325"/>
    <w:rsid w:val="00245B95"/>
    <w:rsid w:val="0024789E"/>
    <w:rsid w:val="002550AC"/>
    <w:rsid w:val="002564C6"/>
    <w:rsid w:val="0026032E"/>
    <w:rsid w:val="00277DC5"/>
    <w:rsid w:val="00284954"/>
    <w:rsid w:val="0029220E"/>
    <w:rsid w:val="002A1F9D"/>
    <w:rsid w:val="002A721A"/>
    <w:rsid w:val="002B04E9"/>
    <w:rsid w:val="002B7FAE"/>
    <w:rsid w:val="002C5B2A"/>
    <w:rsid w:val="002C7083"/>
    <w:rsid w:val="002C729A"/>
    <w:rsid w:val="002D2CD9"/>
    <w:rsid w:val="002D3965"/>
    <w:rsid w:val="002E3D8A"/>
    <w:rsid w:val="002F2187"/>
    <w:rsid w:val="002F4592"/>
    <w:rsid w:val="002F5A6C"/>
    <w:rsid w:val="002F5E5B"/>
    <w:rsid w:val="002F6D11"/>
    <w:rsid w:val="0031239A"/>
    <w:rsid w:val="00312B99"/>
    <w:rsid w:val="003169AC"/>
    <w:rsid w:val="0032177C"/>
    <w:rsid w:val="00332D13"/>
    <w:rsid w:val="00333F63"/>
    <w:rsid w:val="00336995"/>
    <w:rsid w:val="003440C3"/>
    <w:rsid w:val="003451A8"/>
    <w:rsid w:val="00360F53"/>
    <w:rsid w:val="003705E8"/>
    <w:rsid w:val="00375382"/>
    <w:rsid w:val="00376E1B"/>
    <w:rsid w:val="003865AA"/>
    <w:rsid w:val="0038710D"/>
    <w:rsid w:val="00392D22"/>
    <w:rsid w:val="003A3B71"/>
    <w:rsid w:val="003A5619"/>
    <w:rsid w:val="003B194B"/>
    <w:rsid w:val="003B3330"/>
    <w:rsid w:val="003B351B"/>
    <w:rsid w:val="003B7C9A"/>
    <w:rsid w:val="003C68E6"/>
    <w:rsid w:val="003D1004"/>
    <w:rsid w:val="003D4C61"/>
    <w:rsid w:val="003E3B30"/>
    <w:rsid w:val="003F10CD"/>
    <w:rsid w:val="004006A0"/>
    <w:rsid w:val="0040388B"/>
    <w:rsid w:val="00411E36"/>
    <w:rsid w:val="004122BA"/>
    <w:rsid w:val="00422F1C"/>
    <w:rsid w:val="004239BA"/>
    <w:rsid w:val="00424819"/>
    <w:rsid w:val="0043387D"/>
    <w:rsid w:val="004379FF"/>
    <w:rsid w:val="00437B47"/>
    <w:rsid w:val="004412A1"/>
    <w:rsid w:val="00443B20"/>
    <w:rsid w:val="00443E45"/>
    <w:rsid w:val="0044692A"/>
    <w:rsid w:val="00457391"/>
    <w:rsid w:val="00460752"/>
    <w:rsid w:val="00463AA5"/>
    <w:rsid w:val="00466937"/>
    <w:rsid w:val="00467D86"/>
    <w:rsid w:val="00472526"/>
    <w:rsid w:val="00485330"/>
    <w:rsid w:val="004901B6"/>
    <w:rsid w:val="00490928"/>
    <w:rsid w:val="004955E5"/>
    <w:rsid w:val="00496879"/>
    <w:rsid w:val="004A0144"/>
    <w:rsid w:val="004C4222"/>
    <w:rsid w:val="004C5B23"/>
    <w:rsid w:val="004D0A07"/>
    <w:rsid w:val="004D17F2"/>
    <w:rsid w:val="004D2C0B"/>
    <w:rsid w:val="004D2C62"/>
    <w:rsid w:val="004D3580"/>
    <w:rsid w:val="004D6B65"/>
    <w:rsid w:val="004E0261"/>
    <w:rsid w:val="004E042C"/>
    <w:rsid w:val="004E1911"/>
    <w:rsid w:val="004E3413"/>
    <w:rsid w:val="004E772D"/>
    <w:rsid w:val="005061E1"/>
    <w:rsid w:val="00517151"/>
    <w:rsid w:val="00522C22"/>
    <w:rsid w:val="00523132"/>
    <w:rsid w:val="005308F1"/>
    <w:rsid w:val="00533FD7"/>
    <w:rsid w:val="005415AA"/>
    <w:rsid w:val="00546906"/>
    <w:rsid w:val="0055030D"/>
    <w:rsid w:val="00550DEB"/>
    <w:rsid w:val="005533DD"/>
    <w:rsid w:val="00560D91"/>
    <w:rsid w:val="00567BFE"/>
    <w:rsid w:val="00570634"/>
    <w:rsid w:val="00576EEE"/>
    <w:rsid w:val="00583316"/>
    <w:rsid w:val="00586FEA"/>
    <w:rsid w:val="00591498"/>
    <w:rsid w:val="0059161C"/>
    <w:rsid w:val="005A0736"/>
    <w:rsid w:val="005A2EDA"/>
    <w:rsid w:val="005B3F41"/>
    <w:rsid w:val="005B7F42"/>
    <w:rsid w:val="005C1495"/>
    <w:rsid w:val="005C4E04"/>
    <w:rsid w:val="005D437F"/>
    <w:rsid w:val="005D4669"/>
    <w:rsid w:val="005E3524"/>
    <w:rsid w:val="005E575E"/>
    <w:rsid w:val="005F416B"/>
    <w:rsid w:val="005F453B"/>
    <w:rsid w:val="005F5C77"/>
    <w:rsid w:val="005F621E"/>
    <w:rsid w:val="00605206"/>
    <w:rsid w:val="00605B9D"/>
    <w:rsid w:val="00605C78"/>
    <w:rsid w:val="00623756"/>
    <w:rsid w:val="00630C35"/>
    <w:rsid w:val="00632945"/>
    <w:rsid w:val="00640643"/>
    <w:rsid w:val="00651517"/>
    <w:rsid w:val="006523DD"/>
    <w:rsid w:val="00660754"/>
    <w:rsid w:val="00665648"/>
    <w:rsid w:val="0066622D"/>
    <w:rsid w:val="00670ECA"/>
    <w:rsid w:val="00671993"/>
    <w:rsid w:val="006728FE"/>
    <w:rsid w:val="00672CEA"/>
    <w:rsid w:val="0068170E"/>
    <w:rsid w:val="00686FA9"/>
    <w:rsid w:val="006966DB"/>
    <w:rsid w:val="00696949"/>
    <w:rsid w:val="00696D38"/>
    <w:rsid w:val="006A1C53"/>
    <w:rsid w:val="006A2C8F"/>
    <w:rsid w:val="006A5740"/>
    <w:rsid w:val="006B7CE4"/>
    <w:rsid w:val="006C0791"/>
    <w:rsid w:val="006C0C9E"/>
    <w:rsid w:val="006C5322"/>
    <w:rsid w:val="006C616B"/>
    <w:rsid w:val="006D6908"/>
    <w:rsid w:val="006F14D9"/>
    <w:rsid w:val="006F345C"/>
    <w:rsid w:val="006F3960"/>
    <w:rsid w:val="006F681B"/>
    <w:rsid w:val="00704D82"/>
    <w:rsid w:val="00711806"/>
    <w:rsid w:val="0072015A"/>
    <w:rsid w:val="00720635"/>
    <w:rsid w:val="007228EA"/>
    <w:rsid w:val="00722A50"/>
    <w:rsid w:val="00723041"/>
    <w:rsid w:val="00723A83"/>
    <w:rsid w:val="00725FB5"/>
    <w:rsid w:val="00731536"/>
    <w:rsid w:val="007327F3"/>
    <w:rsid w:val="00746C82"/>
    <w:rsid w:val="00757770"/>
    <w:rsid w:val="00761D6C"/>
    <w:rsid w:val="0076384E"/>
    <w:rsid w:val="00764DF8"/>
    <w:rsid w:val="00772584"/>
    <w:rsid w:val="00776D16"/>
    <w:rsid w:val="00782474"/>
    <w:rsid w:val="0078334D"/>
    <w:rsid w:val="0078427C"/>
    <w:rsid w:val="00785F7A"/>
    <w:rsid w:val="00791E01"/>
    <w:rsid w:val="007D3277"/>
    <w:rsid w:val="007E366F"/>
    <w:rsid w:val="007F0A73"/>
    <w:rsid w:val="007F0B98"/>
    <w:rsid w:val="007F4886"/>
    <w:rsid w:val="00811922"/>
    <w:rsid w:val="008168DB"/>
    <w:rsid w:val="00821EC1"/>
    <w:rsid w:val="008329E2"/>
    <w:rsid w:val="00832D46"/>
    <w:rsid w:val="00835E70"/>
    <w:rsid w:val="00836011"/>
    <w:rsid w:val="00843620"/>
    <w:rsid w:val="00843BFF"/>
    <w:rsid w:val="008444E5"/>
    <w:rsid w:val="00845CCF"/>
    <w:rsid w:val="0084722E"/>
    <w:rsid w:val="008479F2"/>
    <w:rsid w:val="00853886"/>
    <w:rsid w:val="00860DBE"/>
    <w:rsid w:val="008610DA"/>
    <w:rsid w:val="00880863"/>
    <w:rsid w:val="00881D55"/>
    <w:rsid w:val="008A0F36"/>
    <w:rsid w:val="008A25E7"/>
    <w:rsid w:val="008A7474"/>
    <w:rsid w:val="008B7815"/>
    <w:rsid w:val="008C0C5A"/>
    <w:rsid w:val="008C260C"/>
    <w:rsid w:val="008D2B61"/>
    <w:rsid w:val="008D7E49"/>
    <w:rsid w:val="008E61A8"/>
    <w:rsid w:val="008F3F7B"/>
    <w:rsid w:val="008F5A33"/>
    <w:rsid w:val="00907735"/>
    <w:rsid w:val="00912895"/>
    <w:rsid w:val="00914914"/>
    <w:rsid w:val="00916FB2"/>
    <w:rsid w:val="009204B9"/>
    <w:rsid w:val="0092292E"/>
    <w:rsid w:val="00923A3C"/>
    <w:rsid w:val="00926C35"/>
    <w:rsid w:val="009347CD"/>
    <w:rsid w:val="00937172"/>
    <w:rsid w:val="00943B2B"/>
    <w:rsid w:val="00951765"/>
    <w:rsid w:val="009544AB"/>
    <w:rsid w:val="00956534"/>
    <w:rsid w:val="009574FE"/>
    <w:rsid w:val="00962B87"/>
    <w:rsid w:val="00963D2A"/>
    <w:rsid w:val="00967968"/>
    <w:rsid w:val="00980F66"/>
    <w:rsid w:val="00981266"/>
    <w:rsid w:val="00990CD8"/>
    <w:rsid w:val="0099490E"/>
    <w:rsid w:val="00997745"/>
    <w:rsid w:val="009A45AF"/>
    <w:rsid w:val="009A52E1"/>
    <w:rsid w:val="009A710B"/>
    <w:rsid w:val="009B41A9"/>
    <w:rsid w:val="009C03C9"/>
    <w:rsid w:val="009D5DDC"/>
    <w:rsid w:val="009E13B3"/>
    <w:rsid w:val="009E5512"/>
    <w:rsid w:val="009E7476"/>
    <w:rsid w:val="009F01F8"/>
    <w:rsid w:val="009F0D2D"/>
    <w:rsid w:val="009F243A"/>
    <w:rsid w:val="009F4CF9"/>
    <w:rsid w:val="00A01252"/>
    <w:rsid w:val="00A02933"/>
    <w:rsid w:val="00A108BA"/>
    <w:rsid w:val="00A14852"/>
    <w:rsid w:val="00A16754"/>
    <w:rsid w:val="00A25CA6"/>
    <w:rsid w:val="00A27CB8"/>
    <w:rsid w:val="00A27FBD"/>
    <w:rsid w:val="00A32346"/>
    <w:rsid w:val="00A51A0D"/>
    <w:rsid w:val="00A51AE5"/>
    <w:rsid w:val="00A61A04"/>
    <w:rsid w:val="00A624C6"/>
    <w:rsid w:val="00A65082"/>
    <w:rsid w:val="00A70079"/>
    <w:rsid w:val="00A77E64"/>
    <w:rsid w:val="00A81223"/>
    <w:rsid w:val="00A8623C"/>
    <w:rsid w:val="00AA4957"/>
    <w:rsid w:val="00AA7B39"/>
    <w:rsid w:val="00AB1F2D"/>
    <w:rsid w:val="00AB244C"/>
    <w:rsid w:val="00AB2694"/>
    <w:rsid w:val="00AB668B"/>
    <w:rsid w:val="00AC06D6"/>
    <w:rsid w:val="00AC09B3"/>
    <w:rsid w:val="00AC64B7"/>
    <w:rsid w:val="00AC69D9"/>
    <w:rsid w:val="00AD4195"/>
    <w:rsid w:val="00AD59F7"/>
    <w:rsid w:val="00AE226B"/>
    <w:rsid w:val="00AE3C17"/>
    <w:rsid w:val="00AE4E11"/>
    <w:rsid w:val="00AF40EF"/>
    <w:rsid w:val="00AF4640"/>
    <w:rsid w:val="00B10BB8"/>
    <w:rsid w:val="00B22936"/>
    <w:rsid w:val="00B300D4"/>
    <w:rsid w:val="00B535CF"/>
    <w:rsid w:val="00B54FED"/>
    <w:rsid w:val="00B65622"/>
    <w:rsid w:val="00B709D2"/>
    <w:rsid w:val="00B7348B"/>
    <w:rsid w:val="00B748CF"/>
    <w:rsid w:val="00B74CAD"/>
    <w:rsid w:val="00B7689E"/>
    <w:rsid w:val="00B809D2"/>
    <w:rsid w:val="00B80FF2"/>
    <w:rsid w:val="00B85BFE"/>
    <w:rsid w:val="00B97B39"/>
    <w:rsid w:val="00BA2E18"/>
    <w:rsid w:val="00BC56C4"/>
    <w:rsid w:val="00BC6898"/>
    <w:rsid w:val="00BC7127"/>
    <w:rsid w:val="00BD0D6F"/>
    <w:rsid w:val="00BE0140"/>
    <w:rsid w:val="00BE310A"/>
    <w:rsid w:val="00BE4095"/>
    <w:rsid w:val="00C01EFD"/>
    <w:rsid w:val="00C0422E"/>
    <w:rsid w:val="00C14030"/>
    <w:rsid w:val="00C2286B"/>
    <w:rsid w:val="00C24ABA"/>
    <w:rsid w:val="00C31331"/>
    <w:rsid w:val="00C34B43"/>
    <w:rsid w:val="00C4785E"/>
    <w:rsid w:val="00C551FF"/>
    <w:rsid w:val="00C55EC0"/>
    <w:rsid w:val="00C563C8"/>
    <w:rsid w:val="00C67ADB"/>
    <w:rsid w:val="00C72A39"/>
    <w:rsid w:val="00C73A7E"/>
    <w:rsid w:val="00C74F8C"/>
    <w:rsid w:val="00C9631C"/>
    <w:rsid w:val="00C9788A"/>
    <w:rsid w:val="00CA01A4"/>
    <w:rsid w:val="00CA17AC"/>
    <w:rsid w:val="00CA321F"/>
    <w:rsid w:val="00CB1092"/>
    <w:rsid w:val="00CB22CC"/>
    <w:rsid w:val="00CC3C9E"/>
    <w:rsid w:val="00CC4C2C"/>
    <w:rsid w:val="00CC53CE"/>
    <w:rsid w:val="00CD1BAA"/>
    <w:rsid w:val="00CE01FD"/>
    <w:rsid w:val="00CF15B0"/>
    <w:rsid w:val="00CF75A0"/>
    <w:rsid w:val="00D00AA8"/>
    <w:rsid w:val="00D01D44"/>
    <w:rsid w:val="00D147C1"/>
    <w:rsid w:val="00D15FCF"/>
    <w:rsid w:val="00D20E46"/>
    <w:rsid w:val="00D21CEA"/>
    <w:rsid w:val="00D3607D"/>
    <w:rsid w:val="00D4653F"/>
    <w:rsid w:val="00D56C5E"/>
    <w:rsid w:val="00D62F4F"/>
    <w:rsid w:val="00D743AB"/>
    <w:rsid w:val="00D813ED"/>
    <w:rsid w:val="00D87609"/>
    <w:rsid w:val="00D93EA9"/>
    <w:rsid w:val="00D97069"/>
    <w:rsid w:val="00DA1E55"/>
    <w:rsid w:val="00DA5070"/>
    <w:rsid w:val="00DA762E"/>
    <w:rsid w:val="00DB3515"/>
    <w:rsid w:val="00DB5C8C"/>
    <w:rsid w:val="00DD0EA0"/>
    <w:rsid w:val="00DF003E"/>
    <w:rsid w:val="00DF1AE2"/>
    <w:rsid w:val="00DF260E"/>
    <w:rsid w:val="00DF43EF"/>
    <w:rsid w:val="00DF6647"/>
    <w:rsid w:val="00DF71A8"/>
    <w:rsid w:val="00E1079A"/>
    <w:rsid w:val="00E113B9"/>
    <w:rsid w:val="00E204B6"/>
    <w:rsid w:val="00E22309"/>
    <w:rsid w:val="00E32EC8"/>
    <w:rsid w:val="00E35E6C"/>
    <w:rsid w:val="00E40323"/>
    <w:rsid w:val="00E41D4D"/>
    <w:rsid w:val="00E44CAA"/>
    <w:rsid w:val="00E47FED"/>
    <w:rsid w:val="00E500BA"/>
    <w:rsid w:val="00E5675A"/>
    <w:rsid w:val="00E644A5"/>
    <w:rsid w:val="00E65328"/>
    <w:rsid w:val="00E71B45"/>
    <w:rsid w:val="00E7235A"/>
    <w:rsid w:val="00E76266"/>
    <w:rsid w:val="00E803B3"/>
    <w:rsid w:val="00E81066"/>
    <w:rsid w:val="00E87A53"/>
    <w:rsid w:val="00E87AE5"/>
    <w:rsid w:val="00E9281C"/>
    <w:rsid w:val="00E9503E"/>
    <w:rsid w:val="00E97DB6"/>
    <w:rsid w:val="00EA35E4"/>
    <w:rsid w:val="00EA5FB6"/>
    <w:rsid w:val="00EA6AD7"/>
    <w:rsid w:val="00EB079B"/>
    <w:rsid w:val="00EB3B1C"/>
    <w:rsid w:val="00EB59AF"/>
    <w:rsid w:val="00EC4E82"/>
    <w:rsid w:val="00EC6429"/>
    <w:rsid w:val="00EF06C0"/>
    <w:rsid w:val="00EF635E"/>
    <w:rsid w:val="00EF7B88"/>
    <w:rsid w:val="00F019E2"/>
    <w:rsid w:val="00F163AE"/>
    <w:rsid w:val="00F30C32"/>
    <w:rsid w:val="00F35629"/>
    <w:rsid w:val="00F51377"/>
    <w:rsid w:val="00F64338"/>
    <w:rsid w:val="00F752A5"/>
    <w:rsid w:val="00F8289A"/>
    <w:rsid w:val="00F85B41"/>
    <w:rsid w:val="00F92C6A"/>
    <w:rsid w:val="00FB29D9"/>
    <w:rsid w:val="00FC7B4F"/>
    <w:rsid w:val="00FD02A2"/>
    <w:rsid w:val="00FD323A"/>
    <w:rsid w:val="00FF46F1"/>
    <w:rsid w:val="00FF5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2AF702"/>
  <w15:docId w15:val="{81FD5320-F54B-4E2F-97DD-77F4753C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22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E226B"/>
    <w:pPr>
      <w:keepNext/>
      <w:jc w:val="center"/>
      <w:outlineLvl w:val="0"/>
    </w:pPr>
    <w:rPr>
      <w:rFonts w:ascii="Verdana" w:hAnsi="Verdana"/>
      <w:b/>
      <w:bCs/>
    </w:rPr>
  </w:style>
  <w:style w:type="paragraph" w:styleId="Ttulo2">
    <w:name w:val="heading 2"/>
    <w:basedOn w:val="Normal"/>
    <w:next w:val="Normal"/>
    <w:link w:val="Ttulo2Char"/>
    <w:qFormat/>
    <w:rsid w:val="00AE226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AE226B"/>
    <w:pPr>
      <w:keepNext/>
      <w:jc w:val="center"/>
      <w:outlineLvl w:val="2"/>
    </w:pPr>
    <w:rPr>
      <w:rFonts w:ascii="Arial Narrow" w:hAnsi="Arial Narrow"/>
      <w:iCs/>
      <w:sz w:val="20"/>
      <w:szCs w:val="20"/>
    </w:rPr>
  </w:style>
  <w:style w:type="paragraph" w:styleId="Ttulo4">
    <w:name w:val="heading 4"/>
    <w:basedOn w:val="Normal"/>
    <w:next w:val="Normal"/>
    <w:link w:val="Ttulo4Char"/>
    <w:qFormat/>
    <w:rsid w:val="00AE226B"/>
    <w:pPr>
      <w:keepNext/>
      <w:jc w:val="center"/>
      <w:outlineLvl w:val="3"/>
    </w:pPr>
    <w:rPr>
      <w:rFonts w:ascii="Arial Narrow" w:hAnsi="Arial Narrow"/>
      <w:b/>
      <w:iCs/>
      <w:sz w:val="20"/>
      <w:szCs w:val="20"/>
    </w:rPr>
  </w:style>
  <w:style w:type="paragraph" w:styleId="Ttulo5">
    <w:name w:val="heading 5"/>
    <w:basedOn w:val="Normal"/>
    <w:next w:val="Normal"/>
    <w:link w:val="Ttulo5Char"/>
    <w:qFormat/>
    <w:rsid w:val="00AE226B"/>
    <w:pPr>
      <w:keepNext/>
      <w:autoSpaceDE w:val="0"/>
      <w:autoSpaceDN w:val="0"/>
      <w:adjustRightInd w:val="0"/>
      <w:outlineLvl w:val="4"/>
    </w:pPr>
    <w:rPr>
      <w:rFonts w:ascii="Arial" w:hAnsi="Arial"/>
      <w:b/>
      <w:bCs/>
      <w:color w:val="000000"/>
      <w:sz w:val="20"/>
      <w:szCs w:val="20"/>
    </w:rPr>
  </w:style>
  <w:style w:type="paragraph" w:styleId="Ttulo6">
    <w:name w:val="heading 6"/>
    <w:basedOn w:val="Normal"/>
    <w:next w:val="Normal"/>
    <w:link w:val="Ttulo6Char"/>
    <w:qFormat/>
    <w:rsid w:val="00AE226B"/>
    <w:pPr>
      <w:keepNext/>
      <w:jc w:val="center"/>
      <w:outlineLvl w:val="5"/>
    </w:pPr>
    <w:rPr>
      <w:rFonts w:ascii="Verdana" w:hAnsi="Verdana"/>
      <w:b/>
      <w:bCs/>
      <w:sz w:val="28"/>
    </w:rPr>
  </w:style>
  <w:style w:type="paragraph" w:styleId="Ttulo7">
    <w:name w:val="heading 7"/>
    <w:basedOn w:val="Normal"/>
    <w:next w:val="Normal"/>
    <w:link w:val="Ttulo7Char"/>
    <w:qFormat/>
    <w:rsid w:val="00AE226B"/>
    <w:pPr>
      <w:keepNext/>
      <w:jc w:val="both"/>
      <w:outlineLvl w:val="6"/>
    </w:pPr>
    <w:rPr>
      <w:rFonts w:ascii="Verdana" w:hAnsi="Verdana"/>
      <w:b/>
      <w:bCs/>
      <w:sz w:val="26"/>
    </w:rPr>
  </w:style>
  <w:style w:type="paragraph" w:styleId="Ttulo8">
    <w:name w:val="heading 8"/>
    <w:basedOn w:val="Normal"/>
    <w:next w:val="Normal"/>
    <w:link w:val="Ttulo8Char"/>
    <w:qFormat/>
    <w:rsid w:val="00AE226B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har"/>
    <w:qFormat/>
    <w:rsid w:val="00AE226B"/>
    <w:pPr>
      <w:keepNext/>
      <w:jc w:val="center"/>
      <w:outlineLvl w:val="8"/>
    </w:pPr>
    <w:rPr>
      <w:b/>
      <w:color w:val="333399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E226B"/>
    <w:rPr>
      <w:rFonts w:ascii="Verdana" w:eastAsia="Times New Roman" w:hAnsi="Verdana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AE226B"/>
    <w:rPr>
      <w:rFonts w:ascii="Arial" w:eastAsia="Times New Roman" w:hAnsi="Arial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AE226B"/>
    <w:rPr>
      <w:rFonts w:ascii="Arial Narrow" w:eastAsia="Times New Roman" w:hAnsi="Arial Narrow" w:cs="Times New Roman"/>
      <w:iCs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AE226B"/>
    <w:rPr>
      <w:rFonts w:ascii="Arial Narrow" w:eastAsia="Times New Roman" w:hAnsi="Arial Narrow" w:cs="Times New Roman"/>
      <w:b/>
      <w:iCs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AE226B"/>
    <w:rPr>
      <w:rFonts w:ascii="Arial" w:eastAsia="Times New Roman" w:hAnsi="Arial" w:cs="Times New Roman"/>
      <w:b/>
      <w:bCs/>
      <w:color w:val="000000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AE226B"/>
    <w:rPr>
      <w:rFonts w:ascii="Verdana" w:eastAsia="Times New Roman" w:hAnsi="Verdana" w:cs="Times New Roman"/>
      <w:b/>
      <w:bCs/>
      <w:sz w:val="28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AE226B"/>
    <w:rPr>
      <w:rFonts w:ascii="Verdana" w:eastAsia="Times New Roman" w:hAnsi="Verdana" w:cs="Times New Roman"/>
      <w:b/>
      <w:bCs/>
      <w:sz w:val="26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AE226B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AE226B"/>
    <w:rPr>
      <w:rFonts w:ascii="Times New Roman" w:eastAsia="Times New Roman" w:hAnsi="Times New Roman" w:cs="Times New Roman"/>
      <w:b/>
      <w:color w:val="333399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AE226B"/>
    <w:rPr>
      <w:rFonts w:ascii="Arial" w:hAnsi="Arial"/>
      <w:sz w:val="18"/>
    </w:rPr>
  </w:style>
  <w:style w:type="character" w:customStyle="1" w:styleId="CorpodetextoChar">
    <w:name w:val="Corpo de texto Char"/>
    <w:basedOn w:val="Fontepargpadro"/>
    <w:link w:val="Corpodetexto"/>
    <w:rsid w:val="00AE226B"/>
    <w:rPr>
      <w:rFonts w:ascii="Arial" w:eastAsia="Times New Roman" w:hAnsi="Arial" w:cs="Times New Roman"/>
      <w:sz w:val="18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AE226B"/>
    <w:pPr>
      <w:jc w:val="center"/>
    </w:pPr>
    <w:rPr>
      <w:sz w:val="28"/>
      <w:szCs w:val="20"/>
    </w:rPr>
  </w:style>
  <w:style w:type="character" w:customStyle="1" w:styleId="SubttuloChar">
    <w:name w:val="Subtítulo Char"/>
    <w:basedOn w:val="Fontepargpadro"/>
    <w:link w:val="Subttulo"/>
    <w:rsid w:val="00AE226B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AE226B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AE226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AE226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AE226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AE226B"/>
    <w:pPr>
      <w:jc w:val="both"/>
    </w:pPr>
    <w:rPr>
      <w:rFonts w:ascii="Arial Narrow" w:hAnsi="Arial Narrow"/>
      <w:sz w:val="21"/>
      <w:szCs w:val="21"/>
    </w:rPr>
  </w:style>
  <w:style w:type="character" w:customStyle="1" w:styleId="Corpodetexto3Char">
    <w:name w:val="Corpo de texto 3 Char"/>
    <w:basedOn w:val="Fontepargpadro"/>
    <w:link w:val="Corpodetexto3"/>
    <w:rsid w:val="00AE226B"/>
    <w:rPr>
      <w:rFonts w:ascii="Arial Narrow" w:eastAsia="Times New Roman" w:hAnsi="Arial Narrow" w:cs="Times New Roman"/>
      <w:sz w:val="21"/>
      <w:szCs w:val="21"/>
      <w:lang w:eastAsia="pt-BR"/>
    </w:rPr>
  </w:style>
  <w:style w:type="paragraph" w:customStyle="1" w:styleId="Corpodetexto21">
    <w:name w:val="Corpo de texto 21"/>
    <w:basedOn w:val="Normal"/>
    <w:rsid w:val="00AE226B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AE226B"/>
    <w:pPr>
      <w:ind w:firstLine="1440"/>
      <w:jc w:val="both"/>
    </w:pPr>
    <w:rPr>
      <w:szCs w:val="28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AE226B"/>
    <w:rPr>
      <w:rFonts w:ascii="Times New Roman" w:eastAsia="Times New Roman" w:hAnsi="Times New Roman" w:cs="Times New Roman"/>
      <w:sz w:val="24"/>
      <w:szCs w:val="28"/>
      <w:lang w:eastAsia="pt-BR"/>
    </w:rPr>
  </w:style>
  <w:style w:type="paragraph" w:styleId="Corpodetexto2">
    <w:name w:val="Body Text 2"/>
    <w:basedOn w:val="Normal"/>
    <w:link w:val="Corpodetexto2Char"/>
    <w:rsid w:val="00AE226B"/>
    <w:pPr>
      <w:jc w:val="both"/>
    </w:pPr>
    <w:rPr>
      <w:rFonts w:ascii="Verdana" w:hAnsi="Verdana"/>
      <w:iCs/>
      <w:sz w:val="20"/>
      <w:szCs w:val="28"/>
    </w:rPr>
  </w:style>
  <w:style w:type="character" w:customStyle="1" w:styleId="Corpodetexto2Char">
    <w:name w:val="Corpo de texto 2 Char"/>
    <w:basedOn w:val="Fontepargpadro"/>
    <w:link w:val="Corpodetexto2"/>
    <w:rsid w:val="00AE226B"/>
    <w:rPr>
      <w:rFonts w:ascii="Verdana" w:eastAsia="Times New Roman" w:hAnsi="Verdana" w:cs="Times New Roman"/>
      <w:iCs/>
      <w:sz w:val="20"/>
      <w:szCs w:val="28"/>
      <w:lang w:eastAsia="pt-BR"/>
    </w:rPr>
  </w:style>
  <w:style w:type="paragraph" w:styleId="Rodap">
    <w:name w:val="footer"/>
    <w:basedOn w:val="Normal"/>
    <w:link w:val="RodapChar"/>
    <w:rsid w:val="00AE226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AE226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AE226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E226B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Blockquote">
    <w:name w:val="Blockquote"/>
    <w:basedOn w:val="Normal"/>
    <w:rsid w:val="00AE226B"/>
    <w:pPr>
      <w:spacing w:before="100" w:after="100"/>
      <w:ind w:left="360" w:right="360"/>
    </w:pPr>
    <w:rPr>
      <w:snapToGrid w:val="0"/>
      <w:szCs w:val="20"/>
    </w:rPr>
  </w:style>
  <w:style w:type="paragraph" w:styleId="Ttulo">
    <w:name w:val="Title"/>
    <w:basedOn w:val="Normal"/>
    <w:link w:val="TtuloChar"/>
    <w:qFormat/>
    <w:rsid w:val="00AE226B"/>
    <w:pPr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basedOn w:val="Fontepargpadro"/>
    <w:link w:val="Ttulo"/>
    <w:rsid w:val="00AE226B"/>
    <w:rPr>
      <w:rFonts w:ascii="Arial" w:eastAsia="Times New Roman" w:hAnsi="Arial" w:cs="Times New Roman"/>
      <w:b/>
      <w:sz w:val="32"/>
      <w:szCs w:val="20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226B"/>
    <w:rPr>
      <w:rFonts w:ascii="Tahoma" w:eastAsia="Times New Roman" w:hAnsi="Tahoma" w:cs="Times New Roman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226B"/>
    <w:rPr>
      <w:rFonts w:ascii="Tahoma" w:hAnsi="Tahoma"/>
      <w:sz w:val="16"/>
      <w:szCs w:val="16"/>
    </w:rPr>
  </w:style>
  <w:style w:type="character" w:customStyle="1" w:styleId="TextodebaloChar1">
    <w:name w:val="Texto de balão Char1"/>
    <w:basedOn w:val="Fontepargpadro"/>
    <w:uiPriority w:val="99"/>
    <w:semiHidden/>
    <w:rsid w:val="00AE226B"/>
    <w:rPr>
      <w:rFonts w:ascii="Tahoma" w:eastAsia="Times New Roman" w:hAnsi="Tahoma" w:cs="Tahoma"/>
      <w:sz w:val="16"/>
      <w:szCs w:val="16"/>
      <w:lang w:eastAsia="pt-BR"/>
    </w:rPr>
  </w:style>
  <w:style w:type="paragraph" w:styleId="SemEspaamento">
    <w:name w:val="No Spacing"/>
    <w:uiPriority w:val="1"/>
    <w:qFormat/>
    <w:rsid w:val="00AE22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1">
    <w:name w:val="n1"/>
    <w:basedOn w:val="Normal"/>
    <w:rsid w:val="00AE226B"/>
    <w:pPr>
      <w:tabs>
        <w:tab w:val="left" w:pos="1134"/>
      </w:tabs>
      <w:spacing w:before="240"/>
      <w:jc w:val="both"/>
    </w:pPr>
    <w:rPr>
      <w:rFonts w:ascii="Arial" w:hAnsi="Arial"/>
      <w:sz w:val="20"/>
    </w:rPr>
  </w:style>
  <w:style w:type="paragraph" w:customStyle="1" w:styleId="Artigo2">
    <w:name w:val="Artigo2"/>
    <w:basedOn w:val="Normal"/>
    <w:rsid w:val="00AE226B"/>
    <w:pPr>
      <w:widowControl w:val="0"/>
      <w:tabs>
        <w:tab w:val="left" w:pos="2836"/>
      </w:tabs>
      <w:suppressAutoHyphens/>
      <w:spacing w:after="60"/>
      <w:ind w:left="1418" w:hanging="851"/>
      <w:jc w:val="both"/>
    </w:pPr>
    <w:rPr>
      <w:rFonts w:ascii="Arial" w:hAnsi="Arial"/>
      <w:sz w:val="20"/>
      <w:szCs w:val="20"/>
    </w:rPr>
  </w:style>
  <w:style w:type="paragraph" w:customStyle="1" w:styleId="Artigo1">
    <w:name w:val="Artigo1"/>
    <w:basedOn w:val="Normal"/>
    <w:rsid w:val="00AE226B"/>
    <w:pPr>
      <w:tabs>
        <w:tab w:val="num" w:pos="360"/>
      </w:tabs>
      <w:spacing w:after="60"/>
      <w:ind w:left="360" w:hanging="360"/>
      <w:jc w:val="both"/>
    </w:pPr>
    <w:rPr>
      <w:rFonts w:ascii="Arial" w:hAnsi="Arial"/>
      <w:sz w:val="20"/>
      <w:szCs w:val="20"/>
    </w:rPr>
  </w:style>
  <w:style w:type="paragraph" w:styleId="PargrafodaLista">
    <w:name w:val="List Paragraph"/>
    <w:basedOn w:val="Normal"/>
    <w:uiPriority w:val="1"/>
    <w:qFormat/>
    <w:rsid w:val="00AE226B"/>
    <w:pPr>
      <w:ind w:left="720"/>
      <w:contextualSpacing/>
    </w:pPr>
  </w:style>
  <w:style w:type="paragraph" w:customStyle="1" w:styleId="Default">
    <w:name w:val="Default"/>
    <w:rsid w:val="00AE226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SemEspaamento1">
    <w:name w:val="Sem Espaçamento1"/>
    <w:rsid w:val="00AE226B"/>
    <w:pPr>
      <w:spacing w:after="0" w:line="240" w:lineRule="auto"/>
    </w:pPr>
    <w:rPr>
      <w:rFonts w:ascii="Calibri" w:eastAsia="Calibri" w:hAnsi="Calibri" w:cs="Calibri"/>
    </w:rPr>
  </w:style>
  <w:style w:type="paragraph" w:customStyle="1" w:styleId="PargrafodaLista1">
    <w:name w:val="Parágrafo da Lista1"/>
    <w:basedOn w:val="Normal"/>
    <w:rsid w:val="00AE226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Textoembloco1">
    <w:name w:val="Texto em bloco1"/>
    <w:basedOn w:val="Normal"/>
    <w:rsid w:val="00AE226B"/>
    <w:pPr>
      <w:tabs>
        <w:tab w:val="left" w:pos="90"/>
      </w:tabs>
      <w:overflowPunct w:val="0"/>
      <w:autoSpaceDE w:val="0"/>
      <w:autoSpaceDN w:val="0"/>
      <w:adjustRightInd w:val="0"/>
      <w:ind w:left="1134" w:right="-427" w:hanging="403"/>
      <w:jc w:val="both"/>
      <w:textAlignment w:val="baseline"/>
    </w:pPr>
    <w:rPr>
      <w:rFonts w:ascii="Tahoma" w:hAnsi="Tahoma"/>
      <w:sz w:val="20"/>
      <w:szCs w:val="20"/>
    </w:rPr>
  </w:style>
  <w:style w:type="paragraph" w:customStyle="1" w:styleId="Corpodetexto31">
    <w:name w:val="Corpo de texto 31"/>
    <w:basedOn w:val="Normal"/>
    <w:rsid w:val="00AE226B"/>
    <w:pPr>
      <w:overflowPunct w:val="0"/>
      <w:autoSpaceDE w:val="0"/>
      <w:autoSpaceDN w:val="0"/>
      <w:adjustRightInd w:val="0"/>
      <w:jc w:val="both"/>
      <w:textAlignment w:val="baseline"/>
    </w:pPr>
    <w:rPr>
      <w:rFonts w:ascii="Verdana" w:hAnsi="Verdana"/>
      <w:sz w:val="28"/>
      <w:szCs w:val="20"/>
    </w:rPr>
  </w:style>
  <w:style w:type="paragraph" w:customStyle="1" w:styleId="Saudao1">
    <w:name w:val="Saudação1"/>
    <w:basedOn w:val="Normal"/>
    <w:next w:val="Normal"/>
    <w:rsid w:val="00AE226B"/>
    <w:pPr>
      <w:overflowPunct w:val="0"/>
      <w:autoSpaceDE w:val="0"/>
      <w:autoSpaceDN w:val="0"/>
      <w:adjustRightInd w:val="0"/>
      <w:textAlignment w:val="baseline"/>
    </w:pPr>
    <w:rPr>
      <w:sz w:val="32"/>
      <w:szCs w:val="20"/>
    </w:rPr>
  </w:style>
  <w:style w:type="paragraph" w:customStyle="1" w:styleId="xl34">
    <w:name w:val="xl34"/>
    <w:basedOn w:val="Normal"/>
    <w:rsid w:val="00AE226B"/>
    <w:pPr>
      <w:overflowPunct w:val="0"/>
      <w:autoSpaceDE w:val="0"/>
      <w:autoSpaceDN w:val="0"/>
      <w:adjustRightInd w:val="0"/>
      <w:spacing w:before="100" w:after="100"/>
      <w:jc w:val="both"/>
      <w:textAlignment w:val="baseline"/>
    </w:pPr>
    <w:rPr>
      <w:rFonts w:ascii="Arial" w:hAnsi="Arial"/>
      <w:color w:val="000000"/>
      <w:szCs w:val="20"/>
    </w:rPr>
  </w:style>
  <w:style w:type="paragraph" w:customStyle="1" w:styleId="xl38">
    <w:name w:val="xl38"/>
    <w:basedOn w:val="Normal"/>
    <w:rsid w:val="00AE226B"/>
    <w:pP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</w:rPr>
  </w:style>
  <w:style w:type="paragraph" w:customStyle="1" w:styleId="xl22">
    <w:name w:val="xl22"/>
    <w:basedOn w:val="Normal"/>
    <w:rsid w:val="00AE226B"/>
    <w:pPr>
      <w:pBdr>
        <w:left w:val="single" w:sz="6" w:space="0" w:color="auto"/>
        <w:bottom w:val="single" w:sz="6" w:space="0" w:color="auto"/>
        <w:right w:val="single" w:sz="6" w:space="0" w:color="auto"/>
      </w:pBdr>
      <w:overflowPunct w:val="0"/>
      <w:autoSpaceDE w:val="0"/>
      <w:autoSpaceDN w:val="0"/>
      <w:adjustRightInd w:val="0"/>
      <w:spacing w:before="100" w:after="100"/>
      <w:jc w:val="center"/>
      <w:textAlignment w:val="baseline"/>
    </w:pPr>
    <w:rPr>
      <w:szCs w:val="20"/>
    </w:rPr>
  </w:style>
  <w:style w:type="paragraph" w:styleId="Lista">
    <w:name w:val="List"/>
    <w:basedOn w:val="Normal"/>
    <w:rsid w:val="00AE226B"/>
    <w:pPr>
      <w:ind w:left="283" w:hanging="283"/>
    </w:pPr>
    <w:rPr>
      <w:sz w:val="20"/>
      <w:szCs w:val="20"/>
    </w:rPr>
  </w:style>
  <w:style w:type="character" w:styleId="Hyperlink">
    <w:name w:val="Hyperlink"/>
    <w:uiPriority w:val="99"/>
    <w:rsid w:val="00AE226B"/>
    <w:rPr>
      <w:color w:val="0000FF"/>
      <w:u w:val="single"/>
    </w:rPr>
  </w:style>
  <w:style w:type="character" w:customStyle="1" w:styleId="CabealhoChar1">
    <w:name w:val="Cabeçalho Char1"/>
    <w:rsid w:val="00AE226B"/>
    <w:rPr>
      <w:sz w:val="24"/>
      <w:szCs w:val="24"/>
      <w:lang w:val="pt-BR" w:eastAsia="pt-BR" w:bidi="ar-SA"/>
    </w:rPr>
  </w:style>
  <w:style w:type="character" w:styleId="Nmerodepgina">
    <w:name w:val="page number"/>
    <w:rsid w:val="00AE226B"/>
  </w:style>
  <w:style w:type="character" w:styleId="HiperlinkVisitado">
    <w:name w:val="FollowedHyperlink"/>
    <w:uiPriority w:val="99"/>
    <w:unhideWhenUsed/>
    <w:rsid w:val="00AE226B"/>
    <w:rPr>
      <w:color w:val="800080"/>
      <w:u w:val="single"/>
    </w:rPr>
  </w:style>
  <w:style w:type="paragraph" w:customStyle="1" w:styleId="xl63">
    <w:name w:val="xl63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64">
    <w:name w:val="xl64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65">
    <w:name w:val="xl65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66">
    <w:name w:val="xl66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67">
    <w:name w:val="xl67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6"/>
      <w:szCs w:val="26"/>
    </w:rPr>
  </w:style>
  <w:style w:type="paragraph" w:customStyle="1" w:styleId="xl68">
    <w:name w:val="xl68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69">
    <w:name w:val="xl69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70">
    <w:name w:val="xl70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71">
    <w:name w:val="xl71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6"/>
      <w:szCs w:val="26"/>
    </w:rPr>
  </w:style>
  <w:style w:type="paragraph" w:customStyle="1" w:styleId="xl72">
    <w:name w:val="xl72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73">
    <w:name w:val="xl73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74">
    <w:name w:val="xl74"/>
    <w:basedOn w:val="Normal"/>
    <w:rsid w:val="00AE226B"/>
    <w:pPr>
      <w:spacing w:before="100" w:beforeAutospacing="1" w:after="100" w:afterAutospacing="1"/>
    </w:pPr>
    <w:rPr>
      <w:sz w:val="26"/>
      <w:szCs w:val="26"/>
    </w:rPr>
  </w:style>
  <w:style w:type="paragraph" w:customStyle="1" w:styleId="xl75">
    <w:name w:val="xl75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6"/>
      <w:szCs w:val="26"/>
    </w:rPr>
  </w:style>
  <w:style w:type="paragraph" w:customStyle="1" w:styleId="xl76">
    <w:name w:val="xl76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6"/>
      <w:szCs w:val="26"/>
    </w:rPr>
  </w:style>
  <w:style w:type="paragraph" w:customStyle="1" w:styleId="xl77">
    <w:name w:val="xl77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78">
    <w:name w:val="xl78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79">
    <w:name w:val="xl79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80">
    <w:name w:val="xl80"/>
    <w:basedOn w:val="Normal"/>
    <w:rsid w:val="00AE226B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center"/>
    </w:pPr>
    <w:rPr>
      <w:b/>
      <w:bCs/>
      <w:sz w:val="26"/>
      <w:szCs w:val="26"/>
    </w:rPr>
  </w:style>
  <w:style w:type="paragraph" w:customStyle="1" w:styleId="xl81">
    <w:name w:val="xl81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82">
    <w:name w:val="xl82"/>
    <w:basedOn w:val="Normal"/>
    <w:rsid w:val="00AE226B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83">
    <w:name w:val="xl83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84">
    <w:name w:val="xl84"/>
    <w:basedOn w:val="Normal"/>
    <w:rsid w:val="00AE226B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85">
    <w:name w:val="xl85"/>
    <w:basedOn w:val="Normal"/>
    <w:rsid w:val="00AE22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6"/>
      <w:szCs w:val="26"/>
    </w:rPr>
  </w:style>
  <w:style w:type="paragraph" w:customStyle="1" w:styleId="xl86">
    <w:name w:val="xl86"/>
    <w:basedOn w:val="Normal"/>
    <w:rsid w:val="00AE22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87">
    <w:name w:val="xl87"/>
    <w:basedOn w:val="Normal"/>
    <w:rsid w:val="00AE22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88">
    <w:name w:val="xl88"/>
    <w:basedOn w:val="Normal"/>
    <w:rsid w:val="00AE22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6"/>
      <w:szCs w:val="26"/>
    </w:rPr>
  </w:style>
  <w:style w:type="paragraph" w:customStyle="1" w:styleId="xl89">
    <w:name w:val="xl89"/>
    <w:basedOn w:val="Normal"/>
    <w:rsid w:val="00AE22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90">
    <w:name w:val="xl90"/>
    <w:basedOn w:val="Normal"/>
    <w:rsid w:val="00AE22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91">
    <w:name w:val="xl91"/>
    <w:basedOn w:val="Normal"/>
    <w:rsid w:val="00AE22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92">
    <w:name w:val="xl92"/>
    <w:basedOn w:val="Normal"/>
    <w:rsid w:val="00AE226B"/>
    <w:pPr>
      <w:pBdr>
        <w:top w:val="single" w:sz="4" w:space="0" w:color="auto"/>
      </w:pBdr>
      <w:spacing w:before="100" w:beforeAutospacing="1" w:after="100" w:afterAutospacing="1"/>
    </w:pPr>
    <w:rPr>
      <w:sz w:val="26"/>
      <w:szCs w:val="26"/>
    </w:rPr>
  </w:style>
  <w:style w:type="paragraph" w:customStyle="1" w:styleId="xl93">
    <w:name w:val="xl93"/>
    <w:basedOn w:val="Normal"/>
    <w:rsid w:val="00AE226B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94">
    <w:name w:val="xl94"/>
    <w:basedOn w:val="Normal"/>
    <w:rsid w:val="00AE226B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95">
    <w:name w:val="xl95"/>
    <w:basedOn w:val="Normal"/>
    <w:rsid w:val="00AE226B"/>
    <w:pPr>
      <w:pBdr>
        <w:bottom w:val="single" w:sz="4" w:space="0" w:color="auto"/>
      </w:pBdr>
      <w:spacing w:before="100" w:beforeAutospacing="1" w:after="100" w:afterAutospacing="1"/>
    </w:pPr>
    <w:rPr>
      <w:sz w:val="26"/>
      <w:szCs w:val="26"/>
    </w:rPr>
  </w:style>
  <w:style w:type="paragraph" w:customStyle="1" w:styleId="xl96">
    <w:name w:val="xl96"/>
    <w:basedOn w:val="Normal"/>
    <w:rsid w:val="00AE226B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97">
    <w:name w:val="xl97"/>
    <w:basedOn w:val="Normal"/>
    <w:rsid w:val="00AE226B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98">
    <w:name w:val="xl98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</w:rPr>
  </w:style>
  <w:style w:type="paragraph" w:customStyle="1" w:styleId="xl99">
    <w:name w:val="xl99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AE22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26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26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26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26B"/>
    <w:rPr>
      <w:b/>
      <w:bCs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AE226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AE22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Normal"/>
    <w:uiPriority w:val="1"/>
    <w:qFormat/>
    <w:rsid w:val="001A3F20"/>
    <w:pPr>
      <w:widowControl w:val="0"/>
      <w:autoSpaceDE w:val="0"/>
      <w:autoSpaceDN w:val="0"/>
      <w:ind w:left="8"/>
      <w:jc w:val="center"/>
    </w:pPr>
    <w:rPr>
      <w:rFonts w:ascii="Tahoma" w:eastAsia="Tahoma" w:hAnsi="Tahoma" w:cs="Tahoma"/>
      <w:sz w:val="22"/>
      <w:szCs w:val="22"/>
      <w:lang w:val="pt-PT" w:eastAsia="en-US"/>
    </w:rPr>
  </w:style>
  <w:style w:type="character" w:customStyle="1" w:styleId="LinkdaInternet">
    <w:name w:val="Link da Internet"/>
    <w:rsid w:val="000C05E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48292-A52A-4A8C-ACA6-EEEECF2BB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4294956828</TotalTime>
  <Pages>2</Pages>
  <Words>337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Heleno</dc:creator>
  <cp:lastModifiedBy>Usuário</cp:lastModifiedBy>
  <cp:revision>56</cp:revision>
  <cp:lastPrinted>2021-02-02T14:29:00Z</cp:lastPrinted>
  <dcterms:created xsi:type="dcterms:W3CDTF">2017-05-12T18:41:00Z</dcterms:created>
  <dcterms:modified xsi:type="dcterms:W3CDTF">2021-08-20T18:46:00Z</dcterms:modified>
</cp:coreProperties>
</file>